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5BAAFF74" w:rsidR="00A94413" w:rsidRPr="00E03B21" w:rsidRDefault="00FB4171" w:rsidP="00E03B21">
      <w:pPr>
        <w:pStyle w:val="SSubject"/>
        <w:spacing w:before="0" w:after="0"/>
        <w:contextualSpacing w:val="0"/>
        <w:rPr>
          <w:bCs w:val="0"/>
          <w:noProof w:val="0"/>
          <w:szCs w:val="18"/>
        </w:rPr>
      </w:pPr>
      <w:r w:rsidRPr="00E03B21">
        <w:rPr>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9D6A3C" w:rsidRPr="00E03B21">
        <w:rPr>
          <w:bCs w:val="0"/>
          <w:szCs w:val="18"/>
          <w:lang w:eastAsia="it-IT"/>
        </w:rPr>
        <w:t>Stellantis To Hold “EV Day</w:t>
      </w:r>
      <w:r w:rsidR="00A84DAF" w:rsidRPr="00E03B21">
        <w:rPr>
          <w:bCs w:val="0"/>
          <w:szCs w:val="18"/>
          <w:lang w:eastAsia="it-IT"/>
        </w:rPr>
        <w:t xml:space="preserve"> 2021</w:t>
      </w:r>
      <w:r w:rsidR="009D6A3C" w:rsidRPr="00E03B21">
        <w:rPr>
          <w:bCs w:val="0"/>
          <w:szCs w:val="18"/>
          <w:lang w:eastAsia="it-IT"/>
        </w:rPr>
        <w:t xml:space="preserve">” Today and </w:t>
      </w:r>
      <w:r w:rsidR="00A84DAF" w:rsidRPr="00E03B21">
        <w:rPr>
          <w:bCs w:val="0"/>
          <w:szCs w:val="18"/>
          <w:lang w:eastAsia="it-IT"/>
        </w:rPr>
        <w:t>Provide</w:t>
      </w:r>
      <w:r w:rsidR="00443238" w:rsidRPr="00E03B21">
        <w:rPr>
          <w:bCs w:val="0"/>
          <w:szCs w:val="18"/>
          <w:lang w:eastAsia="it-IT"/>
        </w:rPr>
        <w:t>s</w:t>
      </w:r>
      <w:r w:rsidR="00A84DAF" w:rsidRPr="00E03B21">
        <w:rPr>
          <w:bCs w:val="0"/>
          <w:szCs w:val="18"/>
          <w:lang w:eastAsia="it-IT"/>
        </w:rPr>
        <w:t xml:space="preserve"> </w:t>
      </w:r>
      <w:r w:rsidR="009D6A3C" w:rsidRPr="00E03B21">
        <w:rPr>
          <w:bCs w:val="0"/>
          <w:szCs w:val="18"/>
          <w:lang w:eastAsia="it-IT"/>
        </w:rPr>
        <w:t xml:space="preserve">Update on H1 </w:t>
      </w:r>
      <w:r w:rsidR="00A84DAF" w:rsidRPr="00E03B21">
        <w:rPr>
          <w:bCs w:val="0"/>
          <w:szCs w:val="18"/>
          <w:lang w:eastAsia="it-IT"/>
        </w:rPr>
        <w:t xml:space="preserve">2021 </w:t>
      </w:r>
      <w:r w:rsidR="009D6A3C" w:rsidRPr="00E03B21">
        <w:rPr>
          <w:bCs w:val="0"/>
          <w:szCs w:val="18"/>
          <w:lang w:eastAsia="it-IT"/>
        </w:rPr>
        <w:t>Trading Performance</w:t>
      </w:r>
    </w:p>
    <w:p w14:paraId="60669C44" w14:textId="2F890432" w:rsidR="00C64511" w:rsidRPr="00DB5CB1" w:rsidRDefault="009D6A3C" w:rsidP="009D6A3C">
      <w:pPr>
        <w:tabs>
          <w:tab w:val="left" w:pos="3420"/>
        </w:tabs>
      </w:pPr>
      <w:r w:rsidRPr="00DB5CB1">
        <w:tab/>
      </w:r>
    </w:p>
    <w:p w14:paraId="22D75056" w14:textId="42A0FD2B" w:rsidR="009D6A3C" w:rsidRPr="00E03B21" w:rsidRDefault="009D6A3C" w:rsidP="009D6A3C">
      <w:pPr>
        <w:rPr>
          <w:rFonts w:ascii="Encode Sans ExpandedLight" w:hAnsi="Encode Sans ExpandedLight"/>
          <w:sz w:val="21"/>
          <w:szCs w:val="21"/>
        </w:rPr>
      </w:pPr>
      <w:r w:rsidRPr="00E03B21">
        <w:rPr>
          <w:rFonts w:ascii="Encode Sans ExpandedLight" w:hAnsi="Encode Sans ExpandedLight"/>
          <w:sz w:val="21"/>
          <w:szCs w:val="21"/>
        </w:rPr>
        <w:t xml:space="preserve">AMSTERDAM, July 8, 2021 -- </w:t>
      </w:r>
      <w:hyperlink r:id="rId8" w:history="1">
        <w:r w:rsidRPr="00E03B21">
          <w:rPr>
            <w:rStyle w:val="Hyperlink"/>
            <w:rFonts w:ascii="Encode Sans ExpandedLight" w:hAnsi="Encode Sans ExpandedLight"/>
            <w:sz w:val="21"/>
            <w:szCs w:val="21"/>
          </w:rPr>
          <w:t>Stellantis N.V.</w:t>
        </w:r>
      </w:hyperlink>
      <w:r w:rsidRPr="00E03B21">
        <w:rPr>
          <w:rFonts w:ascii="Encode Sans ExpandedLight" w:hAnsi="Encode Sans ExpandedLight"/>
          <w:sz w:val="21"/>
          <w:szCs w:val="21"/>
        </w:rPr>
        <w:t xml:space="preserve"> (NYSE / MTA / Euronext Paris: STLA) will host at 2:30 p.m. CEST / 8:30 a.m. EDT its EV Day</w:t>
      </w:r>
      <w:r w:rsidR="00463402" w:rsidRPr="00E03B21">
        <w:rPr>
          <w:rFonts w:ascii="Encode Sans ExpandedLight" w:hAnsi="Encode Sans ExpandedLight"/>
          <w:sz w:val="21"/>
          <w:szCs w:val="21"/>
        </w:rPr>
        <w:t xml:space="preserve"> 2021</w:t>
      </w:r>
      <w:r w:rsidRPr="00E03B21">
        <w:rPr>
          <w:rFonts w:ascii="Encode Sans ExpandedLight" w:hAnsi="Encode Sans ExpandedLight"/>
          <w:sz w:val="21"/>
          <w:szCs w:val="21"/>
        </w:rPr>
        <w:t>. Carlos Tavares, Chief Ex</w:t>
      </w:r>
      <w:r w:rsidR="00F87855" w:rsidRPr="00E03B21">
        <w:rPr>
          <w:rFonts w:ascii="Encode Sans ExpandedLight" w:hAnsi="Encode Sans ExpandedLight"/>
          <w:sz w:val="21"/>
          <w:szCs w:val="21"/>
        </w:rPr>
        <w:t xml:space="preserve">ecutive Officer </w:t>
      </w:r>
      <w:r w:rsidR="00426539" w:rsidRPr="00E03B21">
        <w:rPr>
          <w:rFonts w:ascii="Encode Sans ExpandedLight" w:hAnsi="Encode Sans ExpandedLight"/>
          <w:sz w:val="21"/>
          <w:szCs w:val="21"/>
        </w:rPr>
        <w:t>at</w:t>
      </w:r>
      <w:r w:rsidR="00F87855" w:rsidRPr="00E03B21">
        <w:rPr>
          <w:rFonts w:ascii="Encode Sans ExpandedLight" w:hAnsi="Encode Sans ExpandedLight"/>
          <w:sz w:val="21"/>
          <w:szCs w:val="21"/>
        </w:rPr>
        <w:t xml:space="preserve"> Stellantis, </w:t>
      </w:r>
      <w:r w:rsidRPr="00E03B21">
        <w:rPr>
          <w:rFonts w:ascii="Encode Sans ExpandedLight" w:hAnsi="Encode Sans ExpandedLight"/>
          <w:sz w:val="21"/>
          <w:szCs w:val="21"/>
        </w:rPr>
        <w:t>will share Stellantis’ comprehensive electrification strategy. Touchpoints of the presentations will include:</w:t>
      </w:r>
    </w:p>
    <w:p w14:paraId="3931A705" w14:textId="6C8990DA" w:rsidR="009D6A3C" w:rsidRPr="00E03B21" w:rsidRDefault="009D6A3C"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Significant investments in electrification technology</w:t>
      </w:r>
      <w:r w:rsidR="00604586" w:rsidRPr="00E03B21">
        <w:rPr>
          <w:rFonts w:ascii="Encode Sans ExpandedLight" w:hAnsi="Encode Sans ExpandedLight"/>
          <w:sz w:val="21"/>
          <w:szCs w:val="21"/>
        </w:rPr>
        <w:t xml:space="preserve"> and</w:t>
      </w:r>
      <w:r w:rsidRPr="00E03B21">
        <w:rPr>
          <w:rFonts w:ascii="Encode Sans ExpandedLight" w:hAnsi="Encode Sans ExpandedLight"/>
          <w:sz w:val="21"/>
          <w:szCs w:val="21"/>
        </w:rPr>
        <w:t xml:space="preserve"> connected software</w:t>
      </w:r>
    </w:p>
    <w:p w14:paraId="40E13200" w14:textId="189B0889" w:rsidR="009D6A3C" w:rsidRPr="00E03B21" w:rsidRDefault="009D6A3C"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Remaining an industry frontrunner in efficiency via maximized synergies from the merged company</w:t>
      </w:r>
    </w:p>
    <w:p w14:paraId="1A47F2E8" w14:textId="3BFA0C37" w:rsidR="009D6A3C" w:rsidRPr="00E03B21" w:rsidRDefault="00604586"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Competitive e</w:t>
      </w:r>
      <w:r w:rsidR="009D6A3C" w:rsidRPr="00E03B21">
        <w:rPr>
          <w:rFonts w:ascii="Encode Sans ExpandedLight" w:hAnsi="Encode Sans ExpandedLight"/>
          <w:sz w:val="21"/>
          <w:szCs w:val="21"/>
        </w:rPr>
        <w:t xml:space="preserve">lectrified products that enhance the unique character of each of the </w:t>
      </w:r>
      <w:r w:rsidR="00A84DAF" w:rsidRPr="00E03B21">
        <w:rPr>
          <w:rFonts w:ascii="Encode Sans ExpandedLight" w:hAnsi="Encode Sans ExpandedLight"/>
          <w:sz w:val="21"/>
          <w:szCs w:val="21"/>
        </w:rPr>
        <w:t>C</w:t>
      </w:r>
      <w:r w:rsidR="009D6A3C" w:rsidRPr="00E03B21">
        <w:rPr>
          <w:rFonts w:ascii="Encode Sans ExpandedLight" w:hAnsi="Encode Sans ExpandedLight"/>
          <w:sz w:val="21"/>
          <w:szCs w:val="21"/>
        </w:rPr>
        <w:t>ompany’s vehicle brands</w:t>
      </w:r>
    </w:p>
    <w:p w14:paraId="553E7E01" w14:textId="258BA28A" w:rsidR="009D6A3C" w:rsidRPr="00E03B21" w:rsidRDefault="009D6A3C"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Offering a full suite of solutions for private, business and fleet customers that help simplify BEV ownership</w:t>
      </w:r>
    </w:p>
    <w:p w14:paraId="5974D064" w14:textId="78E75CE0" w:rsidR="009D6A3C" w:rsidRPr="00E03B21" w:rsidRDefault="009D6A3C"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Flexible, BEV-by-design platforms and electric drive modules that cover a wide range of vehicle segments to deliver economies of scale and efficiencies</w:t>
      </w:r>
    </w:p>
    <w:p w14:paraId="716B78F9" w14:textId="796E5B36" w:rsidR="009D6A3C" w:rsidRPr="00E03B21" w:rsidRDefault="009D6A3C" w:rsidP="00F87855">
      <w:pPr>
        <w:pStyle w:val="ListParagraph"/>
        <w:numPr>
          <w:ilvl w:val="0"/>
          <w:numId w:val="12"/>
        </w:numPr>
        <w:spacing w:after="0"/>
        <w:contextualSpacing w:val="0"/>
        <w:rPr>
          <w:rFonts w:ascii="Encode Sans ExpandedLight" w:hAnsi="Encode Sans ExpandedLight"/>
          <w:sz w:val="21"/>
          <w:szCs w:val="21"/>
        </w:rPr>
      </w:pPr>
      <w:r w:rsidRPr="00E03B21">
        <w:rPr>
          <w:rFonts w:ascii="Encode Sans ExpandedLight" w:hAnsi="Encode Sans ExpandedLight"/>
          <w:sz w:val="21"/>
          <w:szCs w:val="21"/>
        </w:rPr>
        <w:t>Class-leading EV batteries in energy efficiency and cost</w:t>
      </w:r>
    </w:p>
    <w:p w14:paraId="19AE25EC" w14:textId="77777777" w:rsidR="00F87855" w:rsidRPr="00E03B21" w:rsidRDefault="00F87855" w:rsidP="00F87855">
      <w:pPr>
        <w:pStyle w:val="ListParagraph"/>
        <w:spacing w:after="0"/>
        <w:contextualSpacing w:val="0"/>
        <w:rPr>
          <w:rFonts w:ascii="Encode Sans ExpandedLight" w:hAnsi="Encode Sans ExpandedLight"/>
          <w:sz w:val="21"/>
          <w:szCs w:val="21"/>
        </w:rPr>
      </w:pPr>
    </w:p>
    <w:p w14:paraId="430CD0D5" w14:textId="65FD71BD" w:rsidR="009D6A3C" w:rsidRPr="00E03B21" w:rsidRDefault="009D6A3C" w:rsidP="009D6A3C">
      <w:pPr>
        <w:rPr>
          <w:rFonts w:ascii="Encode Sans ExpandedLight" w:hAnsi="Encode Sans ExpandedLight"/>
          <w:sz w:val="21"/>
          <w:szCs w:val="21"/>
        </w:rPr>
      </w:pPr>
      <w:r w:rsidRPr="00E03B21">
        <w:rPr>
          <w:rFonts w:ascii="Encode Sans ExpandedLight" w:hAnsi="Encode Sans ExpandedLight"/>
          <w:sz w:val="21"/>
          <w:szCs w:val="21"/>
        </w:rPr>
        <w:t xml:space="preserve">Stellantis also announced today preliminary expectations regarding its 2021 </w:t>
      </w:r>
      <w:r w:rsidR="00A84DAF" w:rsidRPr="00E03B21">
        <w:rPr>
          <w:rFonts w:ascii="Encode Sans ExpandedLight" w:hAnsi="Encode Sans ExpandedLight"/>
          <w:sz w:val="21"/>
          <w:szCs w:val="21"/>
        </w:rPr>
        <w:t>F</w:t>
      </w:r>
      <w:r w:rsidRPr="00E03B21">
        <w:rPr>
          <w:rFonts w:ascii="Encode Sans ExpandedLight" w:hAnsi="Encode Sans ExpandedLight"/>
          <w:sz w:val="21"/>
          <w:szCs w:val="21"/>
        </w:rPr>
        <w:t xml:space="preserve">irst </w:t>
      </w:r>
      <w:r w:rsidR="00A84DAF" w:rsidRPr="00E03B21">
        <w:rPr>
          <w:rFonts w:ascii="Encode Sans ExpandedLight" w:hAnsi="Encode Sans ExpandedLight"/>
          <w:sz w:val="21"/>
          <w:szCs w:val="21"/>
        </w:rPr>
        <w:t>H</w:t>
      </w:r>
      <w:r w:rsidRPr="00E03B21">
        <w:rPr>
          <w:rFonts w:ascii="Encode Sans ExpandedLight" w:hAnsi="Encode Sans ExpandedLight"/>
          <w:sz w:val="21"/>
          <w:szCs w:val="21"/>
        </w:rPr>
        <w:t xml:space="preserve">alf trading performance and certain financial results. The Company expects a strong margin performance for the </w:t>
      </w:r>
      <w:r w:rsidR="00A84DAF" w:rsidRPr="00E03B21">
        <w:rPr>
          <w:rFonts w:ascii="Encode Sans ExpandedLight" w:hAnsi="Encode Sans ExpandedLight"/>
          <w:sz w:val="21"/>
          <w:szCs w:val="21"/>
        </w:rPr>
        <w:t>F</w:t>
      </w:r>
      <w:r w:rsidRPr="00E03B21">
        <w:rPr>
          <w:rFonts w:ascii="Encode Sans ExpandedLight" w:hAnsi="Encode Sans ExpandedLight"/>
          <w:sz w:val="21"/>
          <w:szCs w:val="21"/>
        </w:rPr>
        <w:t xml:space="preserve">irst </w:t>
      </w:r>
      <w:r w:rsidR="00A84DAF" w:rsidRPr="00E03B21">
        <w:rPr>
          <w:rFonts w:ascii="Encode Sans ExpandedLight" w:hAnsi="Encode Sans ExpandedLight"/>
          <w:sz w:val="21"/>
          <w:szCs w:val="21"/>
        </w:rPr>
        <w:t>H</w:t>
      </w:r>
      <w:r w:rsidRPr="00E03B21">
        <w:rPr>
          <w:rFonts w:ascii="Encode Sans ExpandedLight" w:hAnsi="Encode Sans ExpandedLight"/>
          <w:sz w:val="21"/>
          <w:szCs w:val="21"/>
        </w:rPr>
        <w:t>alf of 2021, due to positive pricing and product mix. The global Stellantis team has also responded strongly to volume constraints caused by semi-conductor shortages, implementing very effective cost control measures</w:t>
      </w:r>
      <w:r w:rsidR="00E03B21">
        <w:rPr>
          <w:rFonts w:ascii="Encode Sans ExpandedLight" w:hAnsi="Encode Sans ExpandedLight"/>
          <w:sz w:val="21"/>
          <w:szCs w:val="21"/>
        </w:rPr>
        <w:t xml:space="preserve">. </w:t>
      </w:r>
      <w:r w:rsidRPr="00E03B21">
        <w:rPr>
          <w:rFonts w:ascii="Encode Sans ExpandedLight" w:hAnsi="Encode Sans ExpandedLight"/>
          <w:sz w:val="21"/>
          <w:szCs w:val="21"/>
        </w:rPr>
        <w:t xml:space="preserve">As a consequence, Adjusted Operating Income margins in the </w:t>
      </w:r>
      <w:r w:rsidR="00A84DAF" w:rsidRPr="00E03B21">
        <w:rPr>
          <w:rFonts w:ascii="Encode Sans ExpandedLight" w:hAnsi="Encode Sans ExpandedLight"/>
          <w:sz w:val="21"/>
          <w:szCs w:val="21"/>
        </w:rPr>
        <w:t>F</w:t>
      </w:r>
      <w:r w:rsidRPr="00E03B21">
        <w:rPr>
          <w:rFonts w:ascii="Encode Sans ExpandedLight" w:hAnsi="Encode Sans ExpandedLight"/>
          <w:sz w:val="21"/>
          <w:szCs w:val="21"/>
        </w:rPr>
        <w:t xml:space="preserve">irst </w:t>
      </w:r>
      <w:r w:rsidR="00A84DAF" w:rsidRPr="00E03B21">
        <w:rPr>
          <w:rFonts w:ascii="Encode Sans ExpandedLight" w:hAnsi="Encode Sans ExpandedLight"/>
          <w:sz w:val="21"/>
          <w:szCs w:val="21"/>
        </w:rPr>
        <w:t>H</w:t>
      </w:r>
      <w:r w:rsidRPr="00E03B21">
        <w:rPr>
          <w:rFonts w:ascii="Encode Sans ExpandedLight" w:hAnsi="Encode Sans ExpandedLight"/>
          <w:sz w:val="21"/>
          <w:szCs w:val="21"/>
        </w:rPr>
        <w:t>alf of 2021 are expected to exceed the previously communicated full</w:t>
      </w:r>
      <w:r w:rsidR="00DB5CB1" w:rsidRPr="00E03B21">
        <w:rPr>
          <w:rFonts w:ascii="Encode Sans ExpandedLight" w:hAnsi="Encode Sans ExpandedLight"/>
          <w:sz w:val="21"/>
          <w:szCs w:val="21"/>
        </w:rPr>
        <w:t xml:space="preserve"> </w:t>
      </w:r>
      <w:r w:rsidRPr="00E03B21">
        <w:rPr>
          <w:rFonts w:ascii="Encode Sans ExpandedLight" w:hAnsi="Encode Sans ExpandedLight"/>
          <w:sz w:val="21"/>
          <w:szCs w:val="21"/>
        </w:rPr>
        <w:t xml:space="preserve">year margin </w:t>
      </w:r>
      <w:r w:rsidR="00A84DAF" w:rsidRPr="00E03B21">
        <w:rPr>
          <w:rFonts w:ascii="Encode Sans ExpandedLight" w:hAnsi="Encode Sans ExpandedLight"/>
          <w:sz w:val="21"/>
          <w:szCs w:val="21"/>
        </w:rPr>
        <w:t xml:space="preserve">guidance </w:t>
      </w:r>
      <w:r w:rsidRPr="00E03B21">
        <w:rPr>
          <w:rFonts w:ascii="Encode Sans ExpandedLight" w:hAnsi="Encode Sans ExpandedLight"/>
          <w:sz w:val="21"/>
          <w:szCs w:val="21"/>
        </w:rPr>
        <w:t xml:space="preserve">range of 5.5% to 7.5%, despite volume losses compared to planned production rates.  </w:t>
      </w:r>
    </w:p>
    <w:p w14:paraId="5DB45644" w14:textId="113951E9" w:rsidR="009D6A3C" w:rsidRPr="00E03B21" w:rsidRDefault="009D6A3C" w:rsidP="009D6A3C">
      <w:pPr>
        <w:rPr>
          <w:rFonts w:ascii="Encode Sans ExpandedLight" w:hAnsi="Encode Sans ExpandedLight"/>
          <w:sz w:val="21"/>
          <w:szCs w:val="21"/>
        </w:rPr>
      </w:pPr>
      <w:r w:rsidRPr="00E03B21">
        <w:rPr>
          <w:rFonts w:ascii="Encode Sans ExpandedLight" w:hAnsi="Encode Sans ExpandedLight"/>
          <w:sz w:val="21"/>
          <w:szCs w:val="21"/>
        </w:rPr>
        <w:t xml:space="preserve">For </w:t>
      </w:r>
      <w:r w:rsidR="00A84DAF" w:rsidRPr="00E03B21">
        <w:rPr>
          <w:rFonts w:ascii="Encode Sans ExpandedLight" w:hAnsi="Encode Sans ExpandedLight"/>
          <w:sz w:val="21"/>
          <w:szCs w:val="21"/>
        </w:rPr>
        <w:t>the F</w:t>
      </w:r>
      <w:r w:rsidRPr="00E03B21">
        <w:rPr>
          <w:rFonts w:ascii="Encode Sans ExpandedLight" w:hAnsi="Encode Sans ExpandedLight"/>
          <w:sz w:val="21"/>
          <w:szCs w:val="21"/>
        </w:rPr>
        <w:t xml:space="preserve">irst </w:t>
      </w:r>
      <w:r w:rsidR="00A84DAF" w:rsidRPr="00E03B21">
        <w:rPr>
          <w:rFonts w:ascii="Encode Sans ExpandedLight" w:hAnsi="Encode Sans ExpandedLight"/>
          <w:sz w:val="21"/>
          <w:szCs w:val="21"/>
        </w:rPr>
        <w:t>H</w:t>
      </w:r>
      <w:r w:rsidRPr="00E03B21">
        <w:rPr>
          <w:rFonts w:ascii="Encode Sans ExpandedLight" w:hAnsi="Encode Sans ExpandedLight"/>
          <w:sz w:val="21"/>
          <w:szCs w:val="21"/>
        </w:rPr>
        <w:t xml:space="preserve">alf </w:t>
      </w:r>
      <w:r w:rsidR="00A84DAF" w:rsidRPr="00E03B21">
        <w:rPr>
          <w:rFonts w:ascii="Encode Sans ExpandedLight" w:hAnsi="Encode Sans ExpandedLight"/>
          <w:sz w:val="21"/>
          <w:szCs w:val="21"/>
        </w:rPr>
        <w:t xml:space="preserve">of </w:t>
      </w:r>
      <w:r w:rsidRPr="00E03B21">
        <w:rPr>
          <w:rFonts w:ascii="Encode Sans ExpandedLight" w:hAnsi="Encode Sans ExpandedLight"/>
          <w:sz w:val="21"/>
          <w:szCs w:val="21"/>
        </w:rPr>
        <w:t xml:space="preserve">2021, consistent with expectations as communicated in the </w:t>
      </w:r>
      <w:r w:rsidR="00A84DAF" w:rsidRPr="00E03B21">
        <w:rPr>
          <w:rFonts w:ascii="Encode Sans ExpandedLight" w:hAnsi="Encode Sans ExpandedLight"/>
          <w:sz w:val="21"/>
          <w:szCs w:val="21"/>
        </w:rPr>
        <w:t>F</w:t>
      </w:r>
      <w:r w:rsidRPr="00E03B21">
        <w:rPr>
          <w:rFonts w:ascii="Encode Sans ExpandedLight" w:hAnsi="Encode Sans ExpandedLight"/>
          <w:sz w:val="21"/>
          <w:szCs w:val="21"/>
        </w:rPr>
        <w:t xml:space="preserve">irst </w:t>
      </w:r>
      <w:r w:rsidR="00A84DAF" w:rsidRPr="00E03B21">
        <w:rPr>
          <w:rFonts w:ascii="Encode Sans ExpandedLight" w:hAnsi="Encode Sans ExpandedLight"/>
          <w:sz w:val="21"/>
          <w:szCs w:val="21"/>
        </w:rPr>
        <w:t>Q</w:t>
      </w:r>
      <w:r w:rsidRPr="00E03B21">
        <w:rPr>
          <w:rFonts w:ascii="Encode Sans ExpandedLight" w:hAnsi="Encode Sans ExpandedLight"/>
          <w:sz w:val="21"/>
          <w:szCs w:val="21"/>
        </w:rPr>
        <w:t>uarter 2021</w:t>
      </w:r>
      <w:r w:rsidR="00A84DAF" w:rsidRPr="00E03B21">
        <w:rPr>
          <w:rFonts w:ascii="Encode Sans ExpandedLight" w:hAnsi="Encode Sans ExpandedLight"/>
          <w:sz w:val="21"/>
          <w:szCs w:val="21"/>
        </w:rPr>
        <w:t xml:space="preserve"> results</w:t>
      </w:r>
      <w:r w:rsidRPr="00E03B21">
        <w:rPr>
          <w:rFonts w:ascii="Encode Sans ExpandedLight" w:hAnsi="Encode Sans ExpandedLight"/>
          <w:sz w:val="21"/>
          <w:szCs w:val="21"/>
        </w:rPr>
        <w:t xml:space="preserve"> conference call, Stellantis expects negative </w:t>
      </w:r>
      <w:r w:rsidR="00A84DAF" w:rsidRPr="00E03B21">
        <w:rPr>
          <w:rFonts w:ascii="Encode Sans ExpandedLight" w:hAnsi="Encode Sans ExpandedLight"/>
          <w:sz w:val="21"/>
          <w:szCs w:val="21"/>
        </w:rPr>
        <w:t>I</w:t>
      </w:r>
      <w:r w:rsidRPr="00E03B21">
        <w:rPr>
          <w:rFonts w:ascii="Encode Sans ExpandedLight" w:hAnsi="Encode Sans ExpandedLight"/>
          <w:sz w:val="21"/>
          <w:szCs w:val="21"/>
        </w:rPr>
        <w:t xml:space="preserve">ndustrial </w:t>
      </w:r>
      <w:r w:rsidR="00A84DAF" w:rsidRPr="00E03B21">
        <w:rPr>
          <w:rFonts w:ascii="Encode Sans ExpandedLight" w:hAnsi="Encode Sans ExpandedLight"/>
          <w:sz w:val="21"/>
          <w:szCs w:val="21"/>
        </w:rPr>
        <w:t>Free C</w:t>
      </w:r>
      <w:r w:rsidRPr="00E03B21">
        <w:rPr>
          <w:rFonts w:ascii="Encode Sans ExpandedLight" w:hAnsi="Encode Sans ExpandedLight"/>
          <w:sz w:val="21"/>
          <w:szCs w:val="21"/>
        </w:rPr>
        <w:t xml:space="preserve">ash </w:t>
      </w:r>
      <w:r w:rsidR="00A84DAF" w:rsidRPr="00E03B21">
        <w:rPr>
          <w:rFonts w:ascii="Encode Sans ExpandedLight" w:hAnsi="Encode Sans ExpandedLight"/>
          <w:sz w:val="21"/>
          <w:szCs w:val="21"/>
        </w:rPr>
        <w:t>F</w:t>
      </w:r>
      <w:r w:rsidRPr="00E03B21">
        <w:rPr>
          <w:rFonts w:ascii="Encode Sans ExpandedLight" w:hAnsi="Encode Sans ExpandedLight"/>
          <w:sz w:val="21"/>
          <w:szCs w:val="21"/>
        </w:rPr>
        <w:t>low</w:t>
      </w:r>
      <w:r w:rsidR="00A84DAF" w:rsidRPr="00E03B21">
        <w:rPr>
          <w:rFonts w:ascii="Encode Sans ExpandedLight" w:hAnsi="Encode Sans ExpandedLight"/>
          <w:sz w:val="21"/>
          <w:szCs w:val="21"/>
        </w:rPr>
        <w:t>s</w:t>
      </w:r>
      <w:r w:rsidRPr="00E03B21">
        <w:rPr>
          <w:rFonts w:ascii="Encode Sans ExpandedLight" w:hAnsi="Encode Sans ExpandedLight"/>
          <w:sz w:val="21"/>
          <w:szCs w:val="21"/>
        </w:rPr>
        <w:t xml:space="preserve"> due to the negative working capital impact of the lower than planned production volumes.  A very promising start of the execution of synergies, well on track to exceed the first year target, should materially contribute to the full year cash flow performance, which is still expected to be positive.  </w:t>
      </w:r>
    </w:p>
    <w:p w14:paraId="01129C5A" w14:textId="5F0802BA" w:rsidR="009D6A3C" w:rsidRPr="00E03B21" w:rsidRDefault="009D6A3C" w:rsidP="009D6A3C">
      <w:pPr>
        <w:rPr>
          <w:rFonts w:ascii="Encode Sans ExpandedLight" w:hAnsi="Encode Sans ExpandedLight"/>
          <w:sz w:val="21"/>
          <w:szCs w:val="21"/>
        </w:rPr>
      </w:pPr>
      <w:r w:rsidRPr="00E03B21">
        <w:rPr>
          <w:rFonts w:ascii="Encode Sans ExpandedLight" w:hAnsi="Encode Sans ExpandedLight"/>
          <w:sz w:val="21"/>
          <w:szCs w:val="21"/>
        </w:rPr>
        <w:t xml:space="preserve">Details for accessing the </w:t>
      </w:r>
      <w:r w:rsidR="00A84DAF" w:rsidRPr="00E03B21">
        <w:rPr>
          <w:rFonts w:ascii="Encode Sans ExpandedLight" w:hAnsi="Encode Sans ExpandedLight"/>
          <w:sz w:val="21"/>
          <w:szCs w:val="21"/>
        </w:rPr>
        <w:t xml:space="preserve">Stellantis </w:t>
      </w:r>
      <w:r w:rsidRPr="00E03B21">
        <w:rPr>
          <w:rFonts w:ascii="Encode Sans ExpandedLight" w:hAnsi="Encode Sans ExpandedLight"/>
          <w:sz w:val="21"/>
          <w:szCs w:val="21"/>
        </w:rPr>
        <w:t>EV Day</w:t>
      </w:r>
      <w:r w:rsidR="00A84DAF" w:rsidRPr="00E03B21">
        <w:rPr>
          <w:rFonts w:ascii="Encode Sans ExpandedLight" w:hAnsi="Encode Sans ExpandedLight"/>
          <w:sz w:val="21"/>
          <w:szCs w:val="21"/>
        </w:rPr>
        <w:t xml:space="preserve"> 2021 digital event</w:t>
      </w:r>
      <w:r w:rsidRPr="00E03B21">
        <w:rPr>
          <w:rFonts w:ascii="Encode Sans ExpandedLight" w:hAnsi="Encode Sans ExpandedLight"/>
          <w:sz w:val="21"/>
          <w:szCs w:val="21"/>
        </w:rPr>
        <w:t xml:space="preserve"> are available under the Investors section of the Stellantis corporate website at </w:t>
      </w:r>
      <w:hyperlink r:id="rId9" w:history="1">
        <w:r w:rsidRPr="00E03B21">
          <w:rPr>
            <w:rStyle w:val="Hyperlink"/>
            <w:rFonts w:ascii="Encode Sans ExpandedLight" w:hAnsi="Encode Sans ExpandedLight"/>
            <w:sz w:val="21"/>
            <w:szCs w:val="21"/>
          </w:rPr>
          <w:t>www.stellantis.com</w:t>
        </w:r>
      </w:hyperlink>
      <w:r w:rsidRPr="00E03B21">
        <w:rPr>
          <w:rFonts w:ascii="Encode Sans ExpandedLight" w:hAnsi="Encode Sans ExpandedLight"/>
          <w:sz w:val="21"/>
          <w:szCs w:val="21"/>
        </w:rPr>
        <w:t>. The event begins at 2:30 p.m. CE</w:t>
      </w:r>
      <w:r w:rsidR="00A84DAF" w:rsidRPr="00E03B21">
        <w:rPr>
          <w:rFonts w:ascii="Encode Sans ExpandedLight" w:hAnsi="Encode Sans ExpandedLight"/>
          <w:sz w:val="21"/>
          <w:szCs w:val="21"/>
        </w:rPr>
        <w:t>S</w:t>
      </w:r>
      <w:r w:rsidRPr="00E03B21">
        <w:rPr>
          <w:rFonts w:ascii="Encode Sans ExpandedLight" w:hAnsi="Encode Sans ExpandedLight"/>
          <w:sz w:val="21"/>
          <w:szCs w:val="21"/>
        </w:rPr>
        <w:t>T / 8:30 a.m. EDT.</w:t>
      </w:r>
    </w:p>
    <w:p w14:paraId="47F37AAE" w14:textId="7BF67DA0" w:rsidR="007F7F45" w:rsidRDefault="007F7F45">
      <w:pPr>
        <w:spacing w:after="0"/>
        <w:jc w:val="left"/>
        <w:rPr>
          <w:rFonts w:asciiTheme="majorHAnsi" w:hAnsiTheme="majorHAnsi"/>
          <w:bCs/>
          <w:i/>
          <w:noProof/>
          <w:color w:val="243782" w:themeColor="text2"/>
          <w:szCs w:val="24"/>
        </w:rPr>
      </w:pPr>
    </w:p>
    <w:p w14:paraId="3A3E4FC6" w14:textId="77777777" w:rsidR="00F87855" w:rsidRDefault="00F87855">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lastRenderedPageBreak/>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3.15pt" o:ole="">
                  <v:imagedata r:id="rId10" o:title=""/>
                </v:shape>
                <o:OLEObject Type="Embed" ProgID="PBrush" ShapeID="_x0000_i1025" DrawAspect="Content" ObjectID="_1687233143" r:id="rId11"/>
              </w:object>
            </w:r>
            <w:hyperlink r:id="rId12"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1.9pt;height:21.9pt" o:ole="">
                  <v:imagedata r:id="rId13" o:title=""/>
                </v:shape>
                <o:OLEObject Type="Embed" ProgID="PBrush" ShapeID="_x0000_i1026" DrawAspect="Content" ObjectID="_1687233144" r:id="rId14"/>
              </w:object>
            </w:r>
            <w:hyperlink r:id="rId15"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0.65pt;height:20.65pt" o:ole="">
                  <v:imagedata r:id="rId16" o:title=""/>
                </v:shape>
                <o:OLEObject Type="Embed" ProgID="PBrush" ShapeID="_x0000_i1027" DrawAspect="Content" ObjectID="_1687233145" r:id="rId17"/>
              </w:object>
            </w:r>
            <w:hyperlink r:id="rId18"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55pt;height:22.55pt" o:ole="">
                  <v:imagedata r:id="rId19" o:title=""/>
                </v:shape>
                <o:OLEObject Type="Embed" ProgID="PBrush" ShapeID="_x0000_i1028" DrawAspect="Content" ObjectID="_1687233146" r:id="rId20"/>
              </w:object>
            </w:r>
            <w:hyperlink r:id="rId21" w:history="1">
              <w:r w:rsidRPr="00D64B4E">
                <w:rPr>
                  <w:rStyle w:val="Hyperlink"/>
                  <w:rFonts w:ascii="Encode Sans ExpandedLight" w:eastAsia="Calibri" w:hAnsi="Encode Sans ExpandedLight" w:cs="Times New Roman"/>
                  <w:sz w:val="20"/>
                </w:rPr>
                <w:t>Stellantis</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2B7F68EB" w:rsidR="005B7157" w:rsidRDefault="00C64511" w:rsidP="006D26ED">
            <w:pPr>
              <w:spacing w:after="360" w:line="288" w:lineRule="auto"/>
              <w:jc w:val="left"/>
              <w:rPr>
                <w:color w:val="243782" w:themeColor="text2"/>
                <w:sz w:val="20"/>
                <w:szCs w:val="20"/>
              </w:rPr>
            </w:pPr>
            <w:r>
              <w:br w:type="page"/>
            </w:r>
            <w:r w:rsidR="005B7157">
              <w:rPr>
                <w:noProof/>
                <w:color w:val="243782" w:themeColor="text2"/>
                <w:sz w:val="20"/>
                <w:szCs w:val="20"/>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77777777" w:rsidR="005B7157" w:rsidRDefault="005B7157" w:rsidP="006D26ED">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p w14:paraId="0077529C" w14:textId="77777777" w:rsidR="005B7157" w:rsidRDefault="005B7157" w:rsidP="006D26ED">
            <w:pPr>
              <w:spacing w:after="120" w:line="288" w:lineRule="auto"/>
              <w:jc w:val="left"/>
              <w:rPr>
                <w:rFonts w:ascii="Encode Sans SemiBold" w:hAnsi="Encode Sans SemiBold"/>
                <w:color w:val="243782" w:themeColor="text2"/>
                <w:sz w:val="20"/>
                <w:szCs w:val="20"/>
              </w:rPr>
            </w:pPr>
          </w:p>
          <w:tbl>
            <w:tblPr>
              <w:tblStyle w:val="TableGrid"/>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tblGrid>
            <w:tr w:rsidR="00E46FB6" w:rsidRPr="009D6A3C" w14:paraId="7299296B" w14:textId="77777777" w:rsidTr="00E46FB6">
              <w:trPr>
                <w:trHeight w:val="571"/>
              </w:trPr>
              <w:tc>
                <w:tcPr>
                  <w:tcW w:w="5400" w:type="dxa"/>
                </w:tcPr>
                <w:bookmarkStart w:id="0" w:name="_GoBack"/>
                <w:bookmarkEnd w:id="0"/>
                <w:p w14:paraId="5226F771" w14:textId="77777777" w:rsidR="00E46FB6" w:rsidRPr="005128C7" w:rsidRDefault="00E46FB6" w:rsidP="00F87855">
                  <w:pPr>
                    <w:pStyle w:val="SContact-Sendersinfo"/>
                    <w:rPr>
                      <w:sz w:val="21"/>
                      <w:szCs w:val="21"/>
                    </w:rPr>
                  </w:pPr>
                  <w:sdt>
                    <w:sdtPr>
                      <w:rPr>
                        <w:sz w:val="21"/>
                        <w:szCs w:val="21"/>
                      </w:rPr>
                      <w:id w:val="1149550194"/>
                      <w:placeholder>
                        <w:docPart w:val="89B14B29921E4774929414AFB6E74635"/>
                      </w:placeholder>
                      <w15:appearance w15:val="hidden"/>
                    </w:sdtPr>
                    <w:sdtContent>
                      <w:r>
                        <w:rPr>
                          <w:sz w:val="21"/>
                          <w:szCs w:val="21"/>
                        </w:rPr>
                        <w:t>Bertrand BLAISE</w:t>
                      </w:r>
                    </w:sdtContent>
                  </w:sdt>
                  <w:r w:rsidRPr="005128C7">
                    <w:rPr>
                      <w:sz w:val="21"/>
                      <w:szCs w:val="21"/>
                    </w:rPr>
                    <w:t xml:space="preserve">  </w:t>
                  </w:r>
                  <w:sdt>
                    <w:sdtPr>
                      <w:rPr>
                        <w:sz w:val="21"/>
                        <w:szCs w:val="21"/>
                      </w:rPr>
                      <w:id w:val="-195931881"/>
                      <w:placeholder>
                        <w:docPart w:val="480B2DCD4B754216A7ED62333629C115"/>
                      </w:placeholder>
                      <w15:appearance w15:val="hidden"/>
                    </w:sdtPr>
                    <w:sdtContent>
                      <w:r>
                        <w:rPr>
                          <w:rFonts w:asciiTheme="minorHAnsi" w:hAnsiTheme="minorHAnsi"/>
                          <w:sz w:val="21"/>
                          <w:szCs w:val="21"/>
                        </w:rPr>
                        <w:t xml:space="preserve"> + 33 </w:t>
                      </w:r>
                      <w:r w:rsidRPr="00E90047">
                        <w:rPr>
                          <w:rFonts w:asciiTheme="minorHAnsi" w:hAnsiTheme="minorHAnsi"/>
                          <w:sz w:val="21"/>
                          <w:szCs w:val="21"/>
                        </w:rPr>
                        <w:t>6</w:t>
                      </w:r>
                      <w:r>
                        <w:rPr>
                          <w:rFonts w:asciiTheme="minorHAnsi" w:hAnsiTheme="minorHAnsi"/>
                          <w:sz w:val="21"/>
                          <w:szCs w:val="21"/>
                        </w:rPr>
                        <w:t xml:space="preserve"> </w:t>
                      </w:r>
                      <w:r w:rsidRPr="00E90047">
                        <w:rPr>
                          <w:rFonts w:asciiTheme="minorHAnsi" w:hAnsiTheme="minorHAnsi"/>
                          <w:sz w:val="21"/>
                          <w:szCs w:val="21"/>
                        </w:rPr>
                        <w:t>33</w:t>
                      </w:r>
                      <w:r>
                        <w:rPr>
                          <w:rFonts w:asciiTheme="minorHAnsi" w:hAnsiTheme="minorHAnsi"/>
                          <w:sz w:val="21"/>
                          <w:szCs w:val="21"/>
                        </w:rPr>
                        <w:t xml:space="preserve"> </w:t>
                      </w:r>
                      <w:r w:rsidRPr="00E90047">
                        <w:rPr>
                          <w:rFonts w:asciiTheme="minorHAnsi" w:hAnsiTheme="minorHAnsi"/>
                          <w:sz w:val="21"/>
                          <w:szCs w:val="21"/>
                        </w:rPr>
                        <w:t>72</w:t>
                      </w:r>
                      <w:r>
                        <w:rPr>
                          <w:rFonts w:asciiTheme="minorHAnsi" w:hAnsiTheme="minorHAnsi"/>
                          <w:sz w:val="21"/>
                          <w:szCs w:val="21"/>
                        </w:rPr>
                        <w:t xml:space="preserve"> </w:t>
                      </w:r>
                      <w:r w:rsidRPr="00E90047">
                        <w:rPr>
                          <w:rFonts w:asciiTheme="minorHAnsi" w:hAnsiTheme="minorHAnsi"/>
                          <w:sz w:val="21"/>
                          <w:szCs w:val="21"/>
                        </w:rPr>
                        <w:t>61</w:t>
                      </w:r>
                      <w:r>
                        <w:rPr>
                          <w:rFonts w:asciiTheme="minorHAnsi" w:hAnsiTheme="minorHAnsi"/>
                          <w:sz w:val="21"/>
                          <w:szCs w:val="21"/>
                        </w:rPr>
                        <w:t xml:space="preserve"> </w:t>
                      </w:r>
                      <w:r w:rsidRPr="00E90047">
                        <w:rPr>
                          <w:rFonts w:asciiTheme="minorHAnsi" w:hAnsiTheme="minorHAnsi"/>
                          <w:sz w:val="21"/>
                          <w:szCs w:val="21"/>
                        </w:rPr>
                        <w:t>86</w:t>
                      </w:r>
                    </w:sdtContent>
                  </w:sdt>
                </w:p>
                <w:p w14:paraId="3BEF9D37" w14:textId="77777777" w:rsidR="00E46FB6" w:rsidRPr="005128C7" w:rsidRDefault="00E46FB6" w:rsidP="00F87855">
                  <w:pPr>
                    <w:pStyle w:val="SContact-Sendersinfo"/>
                    <w:rPr>
                      <w:rFonts w:ascii="Encode Sans ExpandedLight" w:hAnsi="Encode Sans ExpandedLight"/>
                      <w:sz w:val="21"/>
                      <w:szCs w:val="21"/>
                    </w:rPr>
                  </w:pPr>
                  <w:sdt>
                    <w:sdtPr>
                      <w:rPr>
                        <w:sz w:val="21"/>
                        <w:szCs w:val="21"/>
                      </w:rPr>
                      <w:id w:val="-1406597038"/>
                      <w:placeholder>
                        <w:docPart w:val="DBE9450C70BC4538984A4B24787E3F2D"/>
                      </w:placeholder>
                      <w15:appearance w15:val="hidden"/>
                    </w:sdtPr>
                    <w:sdtContent>
                      <w:r>
                        <w:rPr>
                          <w:sz w:val="21"/>
                          <w:szCs w:val="21"/>
                        </w:rPr>
                        <w:t>Valérie GILLOT</w:t>
                      </w:r>
                    </w:sdtContent>
                  </w:sdt>
                  <w:r w:rsidRPr="005128C7">
                    <w:rPr>
                      <w:sz w:val="21"/>
                      <w:szCs w:val="21"/>
                    </w:rPr>
                    <w:t xml:space="preserve">  </w:t>
                  </w:r>
                  <w:sdt>
                    <w:sdtPr>
                      <w:rPr>
                        <w:rFonts w:ascii="Encode Sans ExpandedLight" w:hAnsi="Encode Sans ExpandedLight"/>
                        <w:sz w:val="21"/>
                        <w:szCs w:val="21"/>
                      </w:rPr>
                      <w:id w:val="2062209474"/>
                      <w:placeholder>
                        <w:docPart w:val="FC0A27B9E6D74789B00ECC4E97248879"/>
                      </w:placeholder>
                      <w15:appearance w15:val="hidden"/>
                    </w:sdtPr>
                    <w:sdtContent>
                      <w:r>
                        <w:rPr>
                          <w:rFonts w:ascii="Encode Sans ExpandedLight" w:hAnsi="Encode Sans ExpandedLight"/>
                          <w:sz w:val="21"/>
                          <w:szCs w:val="21"/>
                        </w:rPr>
                        <w:t xml:space="preserve">+ 33 </w:t>
                      </w:r>
                      <w:r w:rsidRPr="00E90047">
                        <w:rPr>
                          <w:rFonts w:ascii="Encode Sans ExpandedLight" w:hAnsi="Encode Sans ExpandedLight"/>
                          <w:sz w:val="21"/>
                          <w:szCs w:val="21"/>
                        </w:rPr>
                        <w:t>6</w:t>
                      </w:r>
                      <w:r>
                        <w:rPr>
                          <w:rFonts w:ascii="Encode Sans ExpandedLight" w:hAnsi="Encode Sans ExpandedLight"/>
                          <w:sz w:val="21"/>
                          <w:szCs w:val="21"/>
                        </w:rPr>
                        <w:t xml:space="preserve"> </w:t>
                      </w:r>
                      <w:r w:rsidRPr="00E90047">
                        <w:rPr>
                          <w:rFonts w:ascii="Encode Sans ExpandedLight" w:hAnsi="Encode Sans ExpandedLight"/>
                          <w:sz w:val="21"/>
                          <w:szCs w:val="21"/>
                        </w:rPr>
                        <w:t>83</w:t>
                      </w:r>
                      <w:r>
                        <w:rPr>
                          <w:rFonts w:ascii="Encode Sans ExpandedLight" w:hAnsi="Encode Sans ExpandedLight"/>
                          <w:sz w:val="21"/>
                          <w:szCs w:val="21"/>
                        </w:rPr>
                        <w:t xml:space="preserve"> </w:t>
                      </w:r>
                      <w:r w:rsidRPr="00E90047">
                        <w:rPr>
                          <w:rFonts w:ascii="Encode Sans ExpandedLight" w:hAnsi="Encode Sans ExpandedLight"/>
                          <w:sz w:val="21"/>
                          <w:szCs w:val="21"/>
                        </w:rPr>
                        <w:t>92</w:t>
                      </w:r>
                      <w:r>
                        <w:rPr>
                          <w:rFonts w:ascii="Encode Sans ExpandedLight" w:hAnsi="Encode Sans ExpandedLight"/>
                          <w:sz w:val="21"/>
                          <w:szCs w:val="21"/>
                        </w:rPr>
                        <w:t xml:space="preserve"> </w:t>
                      </w:r>
                      <w:r w:rsidRPr="00E90047">
                        <w:rPr>
                          <w:rFonts w:ascii="Encode Sans ExpandedLight" w:hAnsi="Encode Sans ExpandedLight"/>
                          <w:sz w:val="21"/>
                          <w:szCs w:val="21"/>
                        </w:rPr>
                        <w:t>92</w:t>
                      </w:r>
                      <w:r>
                        <w:rPr>
                          <w:rFonts w:ascii="Encode Sans ExpandedLight" w:hAnsi="Encode Sans ExpandedLight"/>
                          <w:sz w:val="21"/>
                          <w:szCs w:val="21"/>
                        </w:rPr>
                        <w:t xml:space="preserve"> </w:t>
                      </w:r>
                      <w:r w:rsidRPr="00E90047">
                        <w:rPr>
                          <w:rFonts w:ascii="Encode Sans ExpandedLight" w:hAnsi="Encode Sans ExpandedLight"/>
                          <w:sz w:val="21"/>
                          <w:szCs w:val="21"/>
                        </w:rPr>
                        <w:t>96</w:t>
                      </w:r>
                    </w:sdtContent>
                  </w:sdt>
                </w:p>
                <w:p w14:paraId="7D1DD062" w14:textId="739CC094" w:rsidR="00E46FB6" w:rsidRPr="00F87855" w:rsidRDefault="00E46FB6" w:rsidP="00F87855">
                  <w:pPr>
                    <w:pStyle w:val="SContact-Sendersinfo"/>
                    <w:rPr>
                      <w:rStyle w:val="PlaceholderText"/>
                      <w:color w:val="243782" w:themeColor="text2"/>
                      <w:sz w:val="21"/>
                      <w:szCs w:val="21"/>
                    </w:rPr>
                  </w:pPr>
                  <w:sdt>
                    <w:sdtPr>
                      <w:rPr>
                        <w:color w:val="808080"/>
                        <w:sz w:val="21"/>
                        <w:szCs w:val="21"/>
                      </w:rPr>
                      <w:id w:val="941722021"/>
                      <w:placeholder>
                        <w:docPart w:val="58A6767E38074D7298E8B4E68D61FE7B"/>
                      </w:placeholder>
                      <w15:appearance w15:val="hidden"/>
                    </w:sdtPr>
                    <w:sdtContent>
                      <w:r>
                        <w:rPr>
                          <w:sz w:val="21"/>
                          <w:szCs w:val="21"/>
                        </w:rPr>
                        <w:t>Pierre-Olivier SALMON</w:t>
                      </w:r>
                    </w:sdtContent>
                  </w:sdt>
                  <w:r w:rsidRPr="005128C7">
                    <w:rPr>
                      <w:sz w:val="21"/>
                      <w:szCs w:val="21"/>
                    </w:rPr>
                    <w:t xml:space="preserve">  </w:t>
                  </w:r>
                  <w:sdt>
                    <w:sdtPr>
                      <w:rPr>
                        <w:rFonts w:ascii="Encode Sans ExpandedLight" w:hAnsi="Encode Sans ExpandedLight"/>
                        <w:sz w:val="21"/>
                        <w:szCs w:val="21"/>
                      </w:rPr>
                      <w:id w:val="-292211685"/>
                      <w:placeholder>
                        <w:docPart w:val="AF4A116298634849AC2CDECE2EAC3DB6"/>
                      </w:placeholder>
                      <w15:appearance w15:val="hidden"/>
                    </w:sdtPr>
                    <w:sdtContent>
                      <w:r w:rsidRPr="00E90047">
                        <w:rPr>
                          <w:rFonts w:ascii="Encode Sans ExpandedLight" w:hAnsi="Encode Sans ExpandedLight"/>
                          <w:sz w:val="21"/>
                          <w:szCs w:val="21"/>
                        </w:rPr>
                        <w:t>+33</w:t>
                      </w:r>
                      <w:r>
                        <w:rPr>
                          <w:rFonts w:ascii="Encode Sans ExpandedLight" w:hAnsi="Encode Sans ExpandedLight"/>
                          <w:sz w:val="21"/>
                          <w:szCs w:val="21"/>
                        </w:rPr>
                        <w:t xml:space="preserve"> </w:t>
                      </w:r>
                      <w:r w:rsidRPr="00E90047">
                        <w:rPr>
                          <w:rFonts w:ascii="Encode Sans ExpandedLight" w:hAnsi="Encode Sans ExpandedLight"/>
                          <w:sz w:val="21"/>
                          <w:szCs w:val="21"/>
                        </w:rPr>
                        <w:t>6</w:t>
                      </w:r>
                      <w:r>
                        <w:rPr>
                          <w:rFonts w:ascii="Encode Sans ExpandedLight" w:hAnsi="Encode Sans ExpandedLight"/>
                          <w:sz w:val="21"/>
                          <w:szCs w:val="21"/>
                        </w:rPr>
                        <w:t xml:space="preserve"> </w:t>
                      </w:r>
                      <w:r w:rsidRPr="00E90047">
                        <w:rPr>
                          <w:rFonts w:ascii="Encode Sans ExpandedLight" w:hAnsi="Encode Sans ExpandedLight"/>
                          <w:sz w:val="21"/>
                          <w:szCs w:val="21"/>
                        </w:rPr>
                        <w:t>76</w:t>
                      </w:r>
                      <w:r>
                        <w:rPr>
                          <w:rFonts w:ascii="Encode Sans ExpandedLight" w:hAnsi="Encode Sans ExpandedLight"/>
                          <w:sz w:val="21"/>
                          <w:szCs w:val="21"/>
                        </w:rPr>
                        <w:t xml:space="preserve"> </w:t>
                      </w:r>
                      <w:r w:rsidRPr="00E90047">
                        <w:rPr>
                          <w:rFonts w:ascii="Encode Sans ExpandedLight" w:hAnsi="Encode Sans ExpandedLight"/>
                          <w:sz w:val="21"/>
                          <w:szCs w:val="21"/>
                        </w:rPr>
                        <w:t>86</w:t>
                      </w:r>
                      <w:r>
                        <w:rPr>
                          <w:rFonts w:ascii="Encode Sans ExpandedLight" w:hAnsi="Encode Sans ExpandedLight"/>
                          <w:sz w:val="21"/>
                          <w:szCs w:val="21"/>
                        </w:rPr>
                        <w:t xml:space="preserve"> </w:t>
                      </w:r>
                      <w:r w:rsidRPr="00E90047">
                        <w:rPr>
                          <w:rFonts w:ascii="Encode Sans ExpandedLight" w:hAnsi="Encode Sans ExpandedLight"/>
                          <w:sz w:val="21"/>
                          <w:szCs w:val="21"/>
                        </w:rPr>
                        <w:t>45</w:t>
                      </w:r>
                      <w:r>
                        <w:rPr>
                          <w:rFonts w:ascii="Encode Sans ExpandedLight" w:hAnsi="Encode Sans ExpandedLight"/>
                          <w:sz w:val="21"/>
                          <w:szCs w:val="21"/>
                        </w:rPr>
                        <w:t xml:space="preserve"> </w:t>
                      </w:r>
                      <w:r w:rsidRPr="00E90047">
                        <w:rPr>
                          <w:rFonts w:ascii="Encode Sans ExpandedLight" w:hAnsi="Encode Sans ExpandedLight"/>
                          <w:sz w:val="21"/>
                          <w:szCs w:val="21"/>
                        </w:rPr>
                        <w:t>48</w:t>
                      </w:r>
                    </w:sdtContent>
                  </w:sdt>
                </w:p>
              </w:tc>
            </w:tr>
            <w:tr w:rsidR="00E46FB6" w:rsidRPr="009D6A3C" w14:paraId="67756C49" w14:textId="77777777" w:rsidTr="00E46FB6">
              <w:trPr>
                <w:trHeight w:val="602"/>
              </w:trPr>
              <w:tc>
                <w:tcPr>
                  <w:tcW w:w="5400" w:type="dxa"/>
                </w:tcPr>
                <w:p w14:paraId="7F23F3E4" w14:textId="1D885BF1" w:rsidR="00E46FB6" w:rsidRDefault="00E46FB6" w:rsidP="00F87855">
                  <w:pPr>
                    <w:spacing w:after="120"/>
                    <w:jc w:val="left"/>
                    <w:rPr>
                      <w:rFonts w:ascii="Encode Sans SemiBold" w:hAnsi="Encode Sans SemiBold"/>
                      <w:color w:val="243782" w:themeColor="text2"/>
                      <w:sz w:val="20"/>
                      <w:szCs w:val="20"/>
                      <w:lang w:val="fr-FR"/>
                    </w:rPr>
                  </w:pPr>
                </w:p>
              </w:tc>
            </w:tr>
            <w:tr w:rsidR="00E46FB6" w:rsidRPr="00747051" w14:paraId="7F7CD17B" w14:textId="77777777" w:rsidTr="00E46FB6">
              <w:trPr>
                <w:trHeight w:val="548"/>
              </w:trPr>
              <w:tc>
                <w:tcPr>
                  <w:tcW w:w="5400" w:type="dxa"/>
                </w:tcPr>
                <w:p w14:paraId="27FF59F6" w14:textId="133BE8F2" w:rsidR="00E46FB6" w:rsidRPr="00B73A54" w:rsidRDefault="00E46FB6" w:rsidP="00F87855">
                  <w:pPr>
                    <w:spacing w:after="120"/>
                    <w:jc w:val="left"/>
                    <w:rPr>
                      <w:rFonts w:ascii="Encode Sans SemiBold" w:hAnsi="Encode Sans SemiBold"/>
                      <w:color w:val="243782" w:themeColor="text2"/>
                      <w:sz w:val="20"/>
                      <w:szCs w:val="20"/>
                      <w:lang w:val="sv-SE"/>
                    </w:rPr>
                  </w:pPr>
                </w:p>
              </w:tc>
            </w:tr>
            <w:tr w:rsidR="00E46FB6" w:rsidRPr="00747051" w14:paraId="4D0FF2A9" w14:textId="77777777" w:rsidTr="00E46FB6">
              <w:trPr>
                <w:trHeight w:val="548"/>
              </w:trPr>
              <w:tc>
                <w:tcPr>
                  <w:tcW w:w="5400" w:type="dxa"/>
                </w:tcPr>
                <w:p w14:paraId="30664017" w14:textId="7C644ED2" w:rsidR="00E46FB6" w:rsidRPr="00B73A54" w:rsidRDefault="00E46FB6" w:rsidP="00F87855">
                  <w:pPr>
                    <w:spacing w:after="120"/>
                    <w:jc w:val="left"/>
                    <w:rPr>
                      <w:rStyle w:val="PlaceholderText"/>
                      <w:rFonts w:ascii="Encode Sans SemiBold" w:hAnsi="Encode Sans SemiBold"/>
                      <w:color w:val="243782" w:themeColor="text2"/>
                      <w:sz w:val="20"/>
                      <w:szCs w:val="20"/>
                      <w:lang w:val="sv-SE"/>
                    </w:rPr>
                  </w:pPr>
                </w:p>
              </w:tc>
            </w:tr>
          </w:tbl>
          <w:p w14:paraId="77DD246B" w14:textId="77777777" w:rsidR="005B7157" w:rsidRDefault="00E46FB6" w:rsidP="006D26ED">
            <w:pPr>
              <w:spacing w:line="288" w:lineRule="auto"/>
              <w:jc w:val="left"/>
              <w:rPr>
                <w:color w:val="243782" w:themeColor="text2"/>
                <w:sz w:val="20"/>
                <w:szCs w:val="20"/>
              </w:rPr>
            </w:pPr>
            <w:hyperlink r:id="rId22" w:history="1">
              <w:r w:rsidR="005B7157" w:rsidRPr="00ED32D0">
                <w:rPr>
                  <w:rStyle w:val="Hyperlink"/>
                  <w:rFonts w:ascii="Encode Sans ExpandedLight" w:hAnsi="Encode Sans ExpandedLight"/>
                  <w:sz w:val="20"/>
                  <w:szCs w:val="20"/>
                </w:rPr>
                <w:t>www.stellantis.com</w:t>
              </w:r>
            </w:hyperlink>
          </w:p>
        </w:tc>
      </w:tr>
      <w:tr w:rsidR="00C64511" w:rsidRPr="00863AE2" w14:paraId="4301E0B6" w14:textId="77777777" w:rsidTr="00C64511">
        <w:trPr>
          <w:trHeight w:val="1276"/>
        </w:trPr>
        <w:tc>
          <w:tcPr>
            <w:tcW w:w="7936" w:type="dxa"/>
          </w:tcPr>
          <w:p w14:paraId="76A214B8" w14:textId="028F9120" w:rsidR="00C64511" w:rsidRPr="00863AE2" w:rsidRDefault="00C64511" w:rsidP="00A71B18">
            <w:pPr>
              <w:spacing w:line="288" w:lineRule="auto"/>
              <w:jc w:val="left"/>
              <w:rPr>
                <w:color w:val="243782" w:themeColor="text2"/>
                <w:sz w:val="20"/>
                <w:szCs w:val="20"/>
              </w:rPr>
            </w:pPr>
          </w:p>
        </w:tc>
      </w:tr>
    </w:tbl>
    <w:p w14:paraId="0D799D32" w14:textId="77777777" w:rsidR="00A33E8D" w:rsidRDefault="00A33E8D" w:rsidP="005B7157"/>
    <w:p w14:paraId="3DF9D6C7" w14:textId="77777777" w:rsidR="00FD1B41" w:rsidRDefault="00FD1B41" w:rsidP="00FD1B41">
      <w:pPr>
        <w:jc w:val="left"/>
        <w:rPr>
          <w:rFonts w:eastAsia="Times New Roman" w:cs="Times New Roman"/>
        </w:rPr>
      </w:pPr>
      <w:r>
        <w:rPr>
          <w:rFonts w:ascii="Encode Sans SemiBold" w:eastAsia="Times New Roman" w:hAnsi="Encode Sans SemiBold" w:cs="Calibri"/>
          <w:i/>
          <w:color w:val="243782"/>
          <w:sz w:val="18"/>
          <w:szCs w:val="22"/>
        </w:rPr>
        <w:t>FORWARD-LOOKING STATEMENTS</w:t>
      </w:r>
      <w:r>
        <w:rPr>
          <w:rFonts w:eastAsia="Times New Roman" w:cs="Times New Roman"/>
        </w:rPr>
        <w:t xml:space="preserve"> </w:t>
      </w:r>
    </w:p>
    <w:p w14:paraId="07EC4C00" w14:textId="77777777" w:rsidR="00FD1B41" w:rsidRPr="00D37CBC" w:rsidRDefault="00FD1B41" w:rsidP="00FD1B41">
      <w:pPr>
        <w:rPr>
          <w:i/>
          <w:color w:val="222222"/>
          <w:sz w:val="18"/>
        </w:rPr>
      </w:pPr>
      <w:r w:rsidRPr="00841BA5">
        <w:rPr>
          <w:i/>
          <w:color w:val="222222"/>
          <w:sz w:val="18"/>
        </w:rPr>
        <w:t xml:space="preserve">This </w:t>
      </w:r>
      <w:r>
        <w:rPr>
          <w:i/>
          <w:color w:val="222222"/>
          <w:sz w:val="18"/>
        </w:rPr>
        <w:t>communication</w:t>
      </w:r>
      <w:r w:rsidRPr="00841BA5">
        <w:rPr>
          <w:i/>
          <w:color w:val="222222"/>
          <w:sz w:val="18"/>
        </w:rPr>
        <w:t xml:space="preserve"> contains forward-looking statements. In particular</w:t>
      </w:r>
      <w:r>
        <w:rPr>
          <w:i/>
          <w:color w:val="222222"/>
          <w:sz w:val="18"/>
        </w:rPr>
        <w:t>,</w:t>
      </w:r>
      <w:r w:rsidRPr="00875025">
        <w:rPr>
          <w:i/>
          <w:color w:val="222222"/>
          <w:sz w:val="18"/>
        </w:rPr>
        <w:t xml:space="preserve"> </w:t>
      </w:r>
      <w:r w:rsidRPr="00D37CBC">
        <w:rPr>
          <w:i/>
          <w:color w:val="222222"/>
          <w:sz w:val="18"/>
        </w:rPr>
        <w:t xml:space="preserve">statements regarding future financial performance and the </w:t>
      </w:r>
      <w:r w:rsidRPr="00841BA5">
        <w:rPr>
          <w:i/>
          <w:color w:val="222222"/>
          <w:sz w:val="18"/>
        </w:rPr>
        <w:t>Company’s</w:t>
      </w:r>
      <w:r w:rsidRPr="00D37CBC">
        <w:rPr>
          <w:i/>
          <w:color w:val="222222"/>
          <w:sz w:val="18"/>
        </w:rPr>
        <w:t xml:space="preserve"> expectations as to the achievement of certain targeted metrics</w:t>
      </w:r>
      <w:r w:rsidRPr="00841BA5">
        <w:rPr>
          <w:i/>
          <w:color w:val="222222"/>
          <w:sz w:val="18"/>
        </w:rPr>
        <w:t>, including revenues, industrial free cash flows, vehicle shipments, capital investments, research and development costs and other expenses</w:t>
      </w:r>
      <w:r w:rsidRPr="00D37CBC">
        <w:rPr>
          <w:i/>
          <w:color w:val="222222"/>
          <w:sz w:val="18"/>
        </w:rPr>
        <w:t xml:space="preserve">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3181C908" w14:textId="77777777" w:rsidR="00FD1B41" w:rsidRPr="00841BA5" w:rsidRDefault="00FD1B41" w:rsidP="00FD1B41">
      <w:pPr>
        <w:rPr>
          <w:i/>
          <w:color w:val="222222"/>
          <w:sz w:val="18"/>
        </w:rPr>
      </w:pPr>
      <w:r w:rsidRPr="00D37CBC">
        <w:rPr>
          <w:i/>
          <w:color w:val="222222"/>
          <w:sz w:val="18"/>
        </w:rPr>
        <w:t>Actual results may differ materially from those expressed in forward-looking statements as a result of a variety of factors, including: the impact of the COVID-19 pandemic</w:t>
      </w:r>
      <w:r w:rsidRPr="00875025">
        <w:rPr>
          <w:i/>
          <w:color w:val="222222"/>
          <w:sz w:val="18"/>
        </w:rPr>
        <w:t>,</w:t>
      </w:r>
      <w:r w:rsidRPr="00841BA5">
        <w:rPr>
          <w:i/>
          <w:color w:val="222222"/>
          <w:sz w:val="18"/>
        </w:rPr>
        <w:t xml:space="preserve">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the Group's vehicles; developments in labor and industrial relations and developments in applicable labor laws; exchange rate fluctuations, interest rate changes, credit risk and other market risks; political and civil unrest; earthquakes or other disasters; the risk that the operations of Peugeot S.A. and Fiat Chrysler Automobiles N.V. will not be integrated successfully and other risks and uncertainties.</w:t>
      </w:r>
    </w:p>
    <w:p w14:paraId="29B86C42" w14:textId="77777777" w:rsidR="00FD1B41" w:rsidRPr="00841BA5" w:rsidRDefault="00FD1B41" w:rsidP="00FD1B41">
      <w:pPr>
        <w:rPr>
          <w:i/>
          <w:color w:val="222222"/>
          <w:sz w:val="18"/>
        </w:rPr>
      </w:pPr>
      <w:r w:rsidRPr="00841BA5">
        <w:rPr>
          <w:i/>
          <w:color w:val="222222"/>
          <w:sz w:val="18"/>
        </w:rPr>
        <w:t xml:space="preserve">Any forward-looking statements contained in this </w:t>
      </w:r>
      <w:r w:rsidRPr="00875025">
        <w:rPr>
          <w:i/>
          <w:color w:val="222222"/>
          <w:sz w:val="18"/>
        </w:rPr>
        <w:t>communication</w:t>
      </w:r>
      <w:r w:rsidRPr="00D37CBC">
        <w:rPr>
          <w:i/>
          <w:color w:val="222222"/>
          <w:sz w:val="18"/>
        </w:rPr>
        <w:t xml:space="preserve"> speak only as of the date of this document and the Group disclaims any obligation to update or revise publicly forward-looking statements. Further information concerning the Group and its businesses, including factors that could materially affect the Group’s financial results, </w:t>
      </w:r>
      <w:r w:rsidRPr="00841BA5">
        <w:rPr>
          <w:i/>
          <w:color w:val="222222"/>
          <w:sz w:val="18"/>
        </w:rPr>
        <w:t xml:space="preserve">is included in the Group's reports and filings with the U.S. Securities and Exchange Commission, AFM, </w:t>
      </w:r>
      <w:r>
        <w:rPr>
          <w:i/>
          <w:color w:val="222222"/>
          <w:sz w:val="18"/>
        </w:rPr>
        <w:t xml:space="preserve">and </w:t>
      </w:r>
      <w:r w:rsidRPr="00841BA5">
        <w:rPr>
          <w:i/>
          <w:color w:val="222222"/>
          <w:sz w:val="18"/>
        </w:rPr>
        <w:t>CONSOB.</w:t>
      </w:r>
    </w:p>
    <w:p w14:paraId="231DE969" w14:textId="77777777" w:rsidR="00FD1B41" w:rsidRPr="00841BA5" w:rsidRDefault="00FD1B41" w:rsidP="00FD1B41">
      <w:pPr>
        <w:rPr>
          <w:i/>
          <w:color w:val="222222"/>
          <w:sz w:val="18"/>
        </w:rPr>
      </w:pPr>
    </w:p>
    <w:p w14:paraId="4D9014EB" w14:textId="77777777" w:rsidR="00FD1B41" w:rsidRPr="00841BA5" w:rsidRDefault="00FD1B41" w:rsidP="00FD1B41">
      <w:pPr>
        <w:rPr>
          <w:i/>
          <w:color w:val="222222"/>
          <w:sz w:val="18"/>
        </w:rPr>
      </w:pPr>
    </w:p>
    <w:p w14:paraId="0204A9A2" w14:textId="77777777" w:rsidR="00FD1B41" w:rsidRPr="00BE0223" w:rsidRDefault="00FD1B41" w:rsidP="005B7157"/>
    <w:sectPr w:rsidR="00FD1B41" w:rsidRPr="00BE0223" w:rsidSect="0002070C">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479E" w14:textId="77777777" w:rsidR="00863530" w:rsidRDefault="00863530" w:rsidP="0002070C">
      <w:r>
        <w:separator/>
      </w:r>
    </w:p>
  </w:endnote>
  <w:endnote w:type="continuationSeparator" w:id="0">
    <w:p w14:paraId="77E5F39E" w14:textId="77777777" w:rsidR="00863530" w:rsidRDefault="00863530"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6733D2C-5A80-4335-8074-609E6594E5AA}"/>
    <w:embedBold r:id="rId2" w:fontKey="{5ACF64CF-7A77-461F-892B-89528C412E39}"/>
    <w:embedItalic r:id="rId3" w:fontKey="{48303FA2-E64C-4050-B4BF-32E1C4727B71}"/>
    <w:embedBoldItalic r:id="rId4" w:fontKey="{38045DC8-05C4-49E4-BC87-6EE8E8CEF8E6}"/>
  </w:font>
  <w:font w:name="Encode Sans ExpandedSemiBold">
    <w:panose1 w:val="00000000000000000000"/>
    <w:charset w:val="00"/>
    <w:family w:val="auto"/>
    <w:pitch w:val="variable"/>
    <w:sig w:usb0="A00000FF" w:usb1="4000207B" w:usb2="00000000" w:usb3="00000000" w:csb0="00000193" w:csb1="00000000"/>
    <w:embedRegular r:id="rId5" w:fontKey="{A12D3296-934D-4306-A95F-EA18847EB6B0}"/>
    <w:embedItalic r:id="rId6" w:fontKey="{FD120BA8-B2E8-4C12-8104-4F8CD77303FF}"/>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7" w:subsetted="1" w:fontKey="{BEB3838A-DE0B-48F0-9683-A69BF5D42FB9}"/>
    <w:embedItalic r:id="rId8" w:subsetted="1" w:fontKey="{4DE94E03-D470-4F09-BDB5-B34DEBCD9D35}"/>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5C3601C8"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E46FB6">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F93F" w14:textId="77777777" w:rsidR="00863530" w:rsidRDefault="00863530" w:rsidP="0002070C">
      <w:r>
        <w:separator/>
      </w:r>
    </w:p>
  </w:footnote>
  <w:footnote w:type="continuationSeparator" w:id="0">
    <w:p w14:paraId="707195CB" w14:textId="77777777" w:rsidR="00863530" w:rsidRDefault="00863530"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70338"/>
    <w:multiLevelType w:val="hybridMultilevel"/>
    <w:tmpl w:val="363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87566"/>
    <w:rsid w:val="00087FF0"/>
    <w:rsid w:val="00096FD3"/>
    <w:rsid w:val="000C18FF"/>
    <w:rsid w:val="00104FF7"/>
    <w:rsid w:val="00116C36"/>
    <w:rsid w:val="00150B6C"/>
    <w:rsid w:val="00154870"/>
    <w:rsid w:val="00155D3E"/>
    <w:rsid w:val="00162960"/>
    <w:rsid w:val="00176B6C"/>
    <w:rsid w:val="001814E4"/>
    <w:rsid w:val="00184936"/>
    <w:rsid w:val="00190445"/>
    <w:rsid w:val="001A1532"/>
    <w:rsid w:val="001B0389"/>
    <w:rsid w:val="001B4263"/>
    <w:rsid w:val="001B591C"/>
    <w:rsid w:val="001E3A5D"/>
    <w:rsid w:val="001E7847"/>
    <w:rsid w:val="00200888"/>
    <w:rsid w:val="002045FF"/>
    <w:rsid w:val="00220B6B"/>
    <w:rsid w:val="002220A6"/>
    <w:rsid w:val="00222265"/>
    <w:rsid w:val="002836DD"/>
    <w:rsid w:val="00293E0C"/>
    <w:rsid w:val="002963B6"/>
    <w:rsid w:val="00297094"/>
    <w:rsid w:val="002A3272"/>
    <w:rsid w:val="002B123F"/>
    <w:rsid w:val="002B222B"/>
    <w:rsid w:val="002B6EB5"/>
    <w:rsid w:val="002C508D"/>
    <w:rsid w:val="002D0DA0"/>
    <w:rsid w:val="002E0CE2"/>
    <w:rsid w:val="002F18EC"/>
    <w:rsid w:val="002F42E0"/>
    <w:rsid w:val="0031175E"/>
    <w:rsid w:val="00327D48"/>
    <w:rsid w:val="00342152"/>
    <w:rsid w:val="0036017D"/>
    <w:rsid w:val="00363C2A"/>
    <w:rsid w:val="003864AD"/>
    <w:rsid w:val="003A6735"/>
    <w:rsid w:val="003B7439"/>
    <w:rsid w:val="003C389E"/>
    <w:rsid w:val="003D459A"/>
    <w:rsid w:val="003E0D25"/>
    <w:rsid w:val="003E68CC"/>
    <w:rsid w:val="00400B91"/>
    <w:rsid w:val="004022B4"/>
    <w:rsid w:val="00411411"/>
    <w:rsid w:val="00411EF8"/>
    <w:rsid w:val="00414F0B"/>
    <w:rsid w:val="00415399"/>
    <w:rsid w:val="00425677"/>
    <w:rsid w:val="00426539"/>
    <w:rsid w:val="00430482"/>
    <w:rsid w:val="00433EDD"/>
    <w:rsid w:val="004345F9"/>
    <w:rsid w:val="0044219E"/>
    <w:rsid w:val="00443238"/>
    <w:rsid w:val="0045216F"/>
    <w:rsid w:val="00463402"/>
    <w:rsid w:val="004A2B09"/>
    <w:rsid w:val="004B5BE7"/>
    <w:rsid w:val="004B6E15"/>
    <w:rsid w:val="004C1F73"/>
    <w:rsid w:val="004C2245"/>
    <w:rsid w:val="004C4038"/>
    <w:rsid w:val="004D1C42"/>
    <w:rsid w:val="004D61EA"/>
    <w:rsid w:val="004E01A6"/>
    <w:rsid w:val="00515C12"/>
    <w:rsid w:val="0053531A"/>
    <w:rsid w:val="00537DB3"/>
    <w:rsid w:val="00544345"/>
    <w:rsid w:val="005708BD"/>
    <w:rsid w:val="005856C4"/>
    <w:rsid w:val="005B7157"/>
    <w:rsid w:val="005C1F23"/>
    <w:rsid w:val="005C5158"/>
    <w:rsid w:val="005C6359"/>
    <w:rsid w:val="005C775F"/>
    <w:rsid w:val="005F2120"/>
    <w:rsid w:val="005F73C1"/>
    <w:rsid w:val="00604586"/>
    <w:rsid w:val="00605BE7"/>
    <w:rsid w:val="006074EF"/>
    <w:rsid w:val="0061175B"/>
    <w:rsid w:val="00613FB1"/>
    <w:rsid w:val="0061682B"/>
    <w:rsid w:val="006279C9"/>
    <w:rsid w:val="006338ED"/>
    <w:rsid w:val="00641F10"/>
    <w:rsid w:val="00646166"/>
    <w:rsid w:val="00655527"/>
    <w:rsid w:val="00655A10"/>
    <w:rsid w:val="00675B12"/>
    <w:rsid w:val="00682310"/>
    <w:rsid w:val="00683765"/>
    <w:rsid w:val="00683B2B"/>
    <w:rsid w:val="006B0549"/>
    <w:rsid w:val="006B4512"/>
    <w:rsid w:val="006B5C7E"/>
    <w:rsid w:val="006D7DFE"/>
    <w:rsid w:val="006E27BF"/>
    <w:rsid w:val="006F07B9"/>
    <w:rsid w:val="006F3D5A"/>
    <w:rsid w:val="006F4F9D"/>
    <w:rsid w:val="00715647"/>
    <w:rsid w:val="00716893"/>
    <w:rsid w:val="00730F85"/>
    <w:rsid w:val="00736170"/>
    <w:rsid w:val="00736339"/>
    <w:rsid w:val="00740759"/>
    <w:rsid w:val="00740942"/>
    <w:rsid w:val="00742ED9"/>
    <w:rsid w:val="00776357"/>
    <w:rsid w:val="00784A3F"/>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3530"/>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B4"/>
    <w:rsid w:val="00973422"/>
    <w:rsid w:val="00977B94"/>
    <w:rsid w:val="00992BE1"/>
    <w:rsid w:val="009968C5"/>
    <w:rsid w:val="009A23AB"/>
    <w:rsid w:val="009D180E"/>
    <w:rsid w:val="009D2071"/>
    <w:rsid w:val="009D6A3C"/>
    <w:rsid w:val="009F2D88"/>
    <w:rsid w:val="00A00E40"/>
    <w:rsid w:val="00A144A9"/>
    <w:rsid w:val="00A14BBE"/>
    <w:rsid w:val="00A14F62"/>
    <w:rsid w:val="00A33E8D"/>
    <w:rsid w:val="00A36A20"/>
    <w:rsid w:val="00A46889"/>
    <w:rsid w:val="00A51B6A"/>
    <w:rsid w:val="00A52F10"/>
    <w:rsid w:val="00A71966"/>
    <w:rsid w:val="00A7472B"/>
    <w:rsid w:val="00A75948"/>
    <w:rsid w:val="00A84DAF"/>
    <w:rsid w:val="00A87390"/>
    <w:rsid w:val="00A94413"/>
    <w:rsid w:val="00AB5DF7"/>
    <w:rsid w:val="00AC2E94"/>
    <w:rsid w:val="00AE0E14"/>
    <w:rsid w:val="00AF4CE0"/>
    <w:rsid w:val="00B02391"/>
    <w:rsid w:val="00B04935"/>
    <w:rsid w:val="00B11A6F"/>
    <w:rsid w:val="00B32F4C"/>
    <w:rsid w:val="00B46828"/>
    <w:rsid w:val="00B64AF2"/>
    <w:rsid w:val="00B64F18"/>
    <w:rsid w:val="00B80DC8"/>
    <w:rsid w:val="00B92FB1"/>
    <w:rsid w:val="00BC1C68"/>
    <w:rsid w:val="00BC5305"/>
    <w:rsid w:val="00BC629C"/>
    <w:rsid w:val="00BD2ADB"/>
    <w:rsid w:val="00BD333F"/>
    <w:rsid w:val="00BE0223"/>
    <w:rsid w:val="00BE6DB5"/>
    <w:rsid w:val="00BF0879"/>
    <w:rsid w:val="00BF7EC4"/>
    <w:rsid w:val="00C10E75"/>
    <w:rsid w:val="00C21B90"/>
    <w:rsid w:val="00C22927"/>
    <w:rsid w:val="00C24FCB"/>
    <w:rsid w:val="00C31F14"/>
    <w:rsid w:val="00C4055D"/>
    <w:rsid w:val="00C508B7"/>
    <w:rsid w:val="00C60A64"/>
    <w:rsid w:val="00C63CC0"/>
    <w:rsid w:val="00C64511"/>
    <w:rsid w:val="00C851B1"/>
    <w:rsid w:val="00C95717"/>
    <w:rsid w:val="00CA1330"/>
    <w:rsid w:val="00CA3356"/>
    <w:rsid w:val="00CF6FC6"/>
    <w:rsid w:val="00D00BDF"/>
    <w:rsid w:val="00D22355"/>
    <w:rsid w:val="00D265D9"/>
    <w:rsid w:val="00D305EC"/>
    <w:rsid w:val="00D323A9"/>
    <w:rsid w:val="00D35611"/>
    <w:rsid w:val="00D5456A"/>
    <w:rsid w:val="00D54C2A"/>
    <w:rsid w:val="00D5739F"/>
    <w:rsid w:val="00D57C97"/>
    <w:rsid w:val="00DA27E1"/>
    <w:rsid w:val="00DA52C5"/>
    <w:rsid w:val="00DB1816"/>
    <w:rsid w:val="00DB5CB1"/>
    <w:rsid w:val="00DE2742"/>
    <w:rsid w:val="00DE72B9"/>
    <w:rsid w:val="00DF4282"/>
    <w:rsid w:val="00DF6BDB"/>
    <w:rsid w:val="00E03B21"/>
    <w:rsid w:val="00E21673"/>
    <w:rsid w:val="00E23B0D"/>
    <w:rsid w:val="00E341A1"/>
    <w:rsid w:val="00E41F76"/>
    <w:rsid w:val="00E46FB6"/>
    <w:rsid w:val="00E47347"/>
    <w:rsid w:val="00E613A1"/>
    <w:rsid w:val="00E66083"/>
    <w:rsid w:val="00E72CFD"/>
    <w:rsid w:val="00E72DBF"/>
    <w:rsid w:val="00E91808"/>
    <w:rsid w:val="00E93FEA"/>
    <w:rsid w:val="00EC72AD"/>
    <w:rsid w:val="00EC797F"/>
    <w:rsid w:val="00ED52CC"/>
    <w:rsid w:val="00EE1EDD"/>
    <w:rsid w:val="00EF670C"/>
    <w:rsid w:val="00F31FFC"/>
    <w:rsid w:val="00F33F6F"/>
    <w:rsid w:val="00F5284E"/>
    <w:rsid w:val="00F63513"/>
    <w:rsid w:val="00F74B70"/>
    <w:rsid w:val="00F84CD0"/>
    <w:rsid w:val="00F87855"/>
    <w:rsid w:val="00F9527A"/>
    <w:rsid w:val="00FA0631"/>
    <w:rsid w:val="00FA0685"/>
    <w:rsid w:val="00FB2C4C"/>
    <w:rsid w:val="00FB4171"/>
    <w:rsid w:val="00FB6BF8"/>
    <w:rsid w:val="00FC6C50"/>
    <w:rsid w:val="00FD087F"/>
    <w:rsid w:val="00FD1B41"/>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14B29921E4774929414AFB6E74635"/>
        <w:category>
          <w:name w:val="General"/>
          <w:gallery w:val="placeholder"/>
        </w:category>
        <w:types>
          <w:type w:val="bbPlcHdr"/>
        </w:types>
        <w:behaviors>
          <w:behavior w:val="content"/>
        </w:behaviors>
        <w:guid w:val="{FCB87900-E7CF-4521-9CC8-A06673864CB2}"/>
      </w:docPartPr>
      <w:docPartBody>
        <w:p w:rsidR="00000000" w:rsidRDefault="00713A42" w:rsidP="00713A42">
          <w:pPr>
            <w:pStyle w:val="89B14B29921E4774929414AFB6E74635"/>
          </w:pPr>
          <w:r w:rsidRPr="0086416D">
            <w:rPr>
              <w:rStyle w:val="PlaceholderText"/>
              <w:b/>
              <w:color w:val="44546A" w:themeColor="text2"/>
            </w:rPr>
            <w:t>First name LAST NAME</w:t>
          </w:r>
        </w:p>
      </w:docPartBody>
    </w:docPart>
    <w:docPart>
      <w:docPartPr>
        <w:name w:val="480B2DCD4B754216A7ED62333629C115"/>
        <w:category>
          <w:name w:val="General"/>
          <w:gallery w:val="placeholder"/>
        </w:category>
        <w:types>
          <w:type w:val="bbPlcHdr"/>
        </w:types>
        <w:behaviors>
          <w:behavior w:val="content"/>
        </w:behaviors>
        <w:guid w:val="{88E9A9E7-7206-4A4D-8710-7F1E75B180B9}"/>
      </w:docPartPr>
      <w:docPartBody>
        <w:p w:rsidR="00000000" w:rsidRDefault="00713A42" w:rsidP="00713A42">
          <w:pPr>
            <w:pStyle w:val="480B2DCD4B754216A7ED62333629C11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BE9450C70BC4538984A4B24787E3F2D"/>
        <w:category>
          <w:name w:val="General"/>
          <w:gallery w:val="placeholder"/>
        </w:category>
        <w:types>
          <w:type w:val="bbPlcHdr"/>
        </w:types>
        <w:behaviors>
          <w:behavior w:val="content"/>
        </w:behaviors>
        <w:guid w:val="{BAB8EA69-1BF8-4D21-B35E-EFAD2CE02C08}"/>
      </w:docPartPr>
      <w:docPartBody>
        <w:p w:rsidR="00000000" w:rsidRDefault="00713A42" w:rsidP="00713A42">
          <w:pPr>
            <w:pStyle w:val="DBE9450C70BC4538984A4B24787E3F2D"/>
          </w:pPr>
          <w:r w:rsidRPr="0086416D">
            <w:rPr>
              <w:rStyle w:val="PlaceholderText"/>
              <w:b/>
              <w:color w:val="44546A" w:themeColor="text2"/>
            </w:rPr>
            <w:t>First name LAST NAME</w:t>
          </w:r>
        </w:p>
      </w:docPartBody>
    </w:docPart>
    <w:docPart>
      <w:docPartPr>
        <w:name w:val="FC0A27B9E6D74789B00ECC4E97248879"/>
        <w:category>
          <w:name w:val="General"/>
          <w:gallery w:val="placeholder"/>
        </w:category>
        <w:types>
          <w:type w:val="bbPlcHdr"/>
        </w:types>
        <w:behaviors>
          <w:behavior w:val="content"/>
        </w:behaviors>
        <w:guid w:val="{C436D80F-9840-432E-8B8A-D8578FA6E384}"/>
      </w:docPartPr>
      <w:docPartBody>
        <w:p w:rsidR="00000000" w:rsidRDefault="00713A42" w:rsidP="00713A42">
          <w:pPr>
            <w:pStyle w:val="FC0A27B9E6D74789B00ECC4E9724887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58A6767E38074D7298E8B4E68D61FE7B"/>
        <w:category>
          <w:name w:val="General"/>
          <w:gallery w:val="placeholder"/>
        </w:category>
        <w:types>
          <w:type w:val="bbPlcHdr"/>
        </w:types>
        <w:behaviors>
          <w:behavior w:val="content"/>
        </w:behaviors>
        <w:guid w:val="{7157A9A7-57F4-4440-B237-D6D312B7DAB2}"/>
      </w:docPartPr>
      <w:docPartBody>
        <w:p w:rsidR="00000000" w:rsidRDefault="00713A42" w:rsidP="00713A42">
          <w:pPr>
            <w:pStyle w:val="58A6767E38074D7298E8B4E68D61FE7B"/>
          </w:pPr>
          <w:r w:rsidRPr="0086416D">
            <w:rPr>
              <w:rStyle w:val="PlaceholderText"/>
              <w:b/>
              <w:color w:val="44546A" w:themeColor="text2"/>
            </w:rPr>
            <w:t>First name LAST NAME</w:t>
          </w:r>
        </w:p>
      </w:docPartBody>
    </w:docPart>
    <w:docPart>
      <w:docPartPr>
        <w:name w:val="AF4A116298634849AC2CDECE2EAC3DB6"/>
        <w:category>
          <w:name w:val="General"/>
          <w:gallery w:val="placeholder"/>
        </w:category>
        <w:types>
          <w:type w:val="bbPlcHdr"/>
        </w:types>
        <w:behaviors>
          <w:behavior w:val="content"/>
        </w:behaviors>
        <w:guid w:val="{5062E034-55F0-4AAB-8A90-3C24F8E37CDA}"/>
      </w:docPartPr>
      <w:docPartBody>
        <w:p w:rsidR="00000000" w:rsidRDefault="00713A42" w:rsidP="00713A42">
          <w:pPr>
            <w:pStyle w:val="AF4A116298634849AC2CDECE2EAC3DB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D"/>
    <w:rsid w:val="00321739"/>
    <w:rsid w:val="003650DC"/>
    <w:rsid w:val="00713A42"/>
    <w:rsid w:val="009E0E8D"/>
    <w:rsid w:val="00AD5667"/>
    <w:rsid w:val="00B23D65"/>
    <w:rsid w:val="00C12CA1"/>
    <w:rsid w:val="00C7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42"/>
    <w:rPr>
      <w:color w:val="808080"/>
    </w:rPr>
  </w:style>
  <w:style w:type="paragraph" w:customStyle="1" w:styleId="B82CD2B1F5B648DD87E64A61C7B545AA">
    <w:name w:val="B82CD2B1F5B648DD87E64A61C7B545AA"/>
    <w:rsid w:val="009E0E8D"/>
  </w:style>
  <w:style w:type="paragraph" w:customStyle="1" w:styleId="29903ACE93D84C7FBC8758E1AB2788CA">
    <w:name w:val="29903ACE93D84C7FBC8758E1AB2788CA"/>
    <w:rsid w:val="009E0E8D"/>
  </w:style>
  <w:style w:type="paragraph" w:customStyle="1" w:styleId="29349D983A1B401E96CFD998296F7BF0">
    <w:name w:val="29349D983A1B401E96CFD998296F7BF0"/>
    <w:rsid w:val="009E0E8D"/>
  </w:style>
  <w:style w:type="paragraph" w:customStyle="1" w:styleId="A71D4DE103994541A14D14AFFF7DF396">
    <w:name w:val="A71D4DE103994541A14D14AFFF7DF396"/>
    <w:rsid w:val="009E0E8D"/>
  </w:style>
  <w:style w:type="paragraph" w:customStyle="1" w:styleId="3034ED7B56D2460A98622D18C194C43D">
    <w:name w:val="3034ED7B56D2460A98622D18C194C43D"/>
    <w:rsid w:val="009E0E8D"/>
  </w:style>
  <w:style w:type="paragraph" w:customStyle="1" w:styleId="E1BD0B5B062F44239158B21F15429987">
    <w:name w:val="E1BD0B5B062F44239158B21F15429987"/>
    <w:rsid w:val="009E0E8D"/>
  </w:style>
  <w:style w:type="paragraph" w:customStyle="1" w:styleId="89B14B29921E4774929414AFB6E74635">
    <w:name w:val="89B14B29921E4774929414AFB6E74635"/>
    <w:rsid w:val="00713A42"/>
  </w:style>
  <w:style w:type="paragraph" w:customStyle="1" w:styleId="480B2DCD4B754216A7ED62333629C115">
    <w:name w:val="480B2DCD4B754216A7ED62333629C115"/>
    <w:rsid w:val="00713A42"/>
  </w:style>
  <w:style w:type="paragraph" w:customStyle="1" w:styleId="DBE9450C70BC4538984A4B24787E3F2D">
    <w:name w:val="DBE9450C70BC4538984A4B24787E3F2D"/>
    <w:rsid w:val="00713A42"/>
  </w:style>
  <w:style w:type="paragraph" w:customStyle="1" w:styleId="FC0A27B9E6D74789B00ECC4E97248879">
    <w:name w:val="FC0A27B9E6D74789B00ECC4E97248879"/>
    <w:rsid w:val="00713A42"/>
  </w:style>
  <w:style w:type="paragraph" w:customStyle="1" w:styleId="58A6767E38074D7298E8B4E68D61FE7B">
    <w:name w:val="58A6767E38074D7298E8B4E68D61FE7B"/>
    <w:rsid w:val="00713A42"/>
  </w:style>
  <w:style w:type="paragraph" w:customStyle="1" w:styleId="AF4A116298634849AC2CDECE2EAC3DB6">
    <w:name w:val="AF4A116298634849AC2CDECE2EAC3DB6"/>
    <w:rsid w:val="0071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CB11-87A8-430D-81BA-515668C6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TotalTime>
  <Pages>3</Pages>
  <Words>1162</Words>
  <Characters>6962</Characters>
  <Application>Microsoft Office Word</Application>
  <DocSecurity>0</DocSecurity>
  <Lines>131</Lines>
  <Paragraphs>35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Johnston</cp:lastModifiedBy>
  <cp:revision>3</cp:revision>
  <cp:lastPrinted>2021-01-20T13:02:00Z</cp:lastPrinted>
  <dcterms:created xsi:type="dcterms:W3CDTF">2021-07-07T20:38:00Z</dcterms:created>
  <dcterms:modified xsi:type="dcterms:W3CDTF">2021-07-08T05:04:00Z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