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7AED8CF8" w:rsidR="0086416D" w:rsidRDefault="0086416D" w:rsidP="0086416D">
      <w:pPr>
        <w:spacing w:after="360"/>
        <w:rPr>
          <w:b/>
        </w:rPr>
      </w:pPr>
      <w:r>
        <w:rPr>
          <w:noProof/>
          <w:color w:val="243782" w:themeColor="text2"/>
          <w:lang w:val="en-US"/>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430A5860" w14:textId="5C075EF4" w:rsidR="006D68DD" w:rsidRPr="006D68DD" w:rsidRDefault="006D68DD" w:rsidP="006D68DD">
      <w:pPr>
        <w:pStyle w:val="SSubject"/>
        <w:jc w:val="center"/>
        <w:rPr>
          <w:rFonts w:ascii="Encode Sans SemiBold" w:hAnsi="Encode Sans SemiBold"/>
          <w:b w:val="0"/>
          <w:sz w:val="24"/>
        </w:rPr>
      </w:pPr>
      <w:r w:rsidRPr="006D68DD">
        <w:rPr>
          <w:rFonts w:ascii="Encode Sans SemiBold" w:hAnsi="Encode Sans SemiBold"/>
          <w:b w:val="0"/>
          <w:sz w:val="24"/>
        </w:rPr>
        <w:t>Stellantis publie l'</w:t>
      </w:r>
      <w:r w:rsidR="006B044A">
        <w:rPr>
          <w:rFonts w:ascii="Encode Sans SemiBold" w:hAnsi="Encode Sans SemiBold"/>
          <w:b w:val="0"/>
          <w:sz w:val="24"/>
        </w:rPr>
        <w:t>ordre du jour</w:t>
      </w:r>
      <w:r w:rsidRPr="006D68DD">
        <w:rPr>
          <w:rFonts w:ascii="Encode Sans SemiBold" w:hAnsi="Encode Sans SemiBold"/>
          <w:b w:val="0"/>
          <w:sz w:val="24"/>
        </w:rPr>
        <w:t xml:space="preserve"> de l'AGA 2021</w:t>
      </w:r>
    </w:p>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6D561002" w14:textId="21D297D3" w:rsidR="006D68DD" w:rsidRPr="006D68DD" w:rsidRDefault="006D68DD" w:rsidP="006D68DD">
      <w:pPr>
        <w:spacing w:after="240"/>
        <w:rPr>
          <w:rFonts w:ascii="Encode Sans ExpandedLight" w:hAnsi="Encode Sans ExpandedLight"/>
          <w:sz w:val="20"/>
        </w:rPr>
      </w:pPr>
      <w:r>
        <w:rPr>
          <w:rFonts w:ascii="Encode Sans ExpandedLight" w:hAnsi="Encode Sans ExpandedLight"/>
          <w:sz w:val="20"/>
        </w:rPr>
        <w:t xml:space="preserve">Amsterdam, </w:t>
      </w:r>
      <w:r w:rsidRPr="006D68DD">
        <w:rPr>
          <w:rFonts w:ascii="Encode Sans ExpandedLight" w:hAnsi="Encode Sans ExpandedLight"/>
          <w:sz w:val="20"/>
        </w:rPr>
        <w:t xml:space="preserve">4 mars 2021 - Stellantis NV (NYSE / MTA / Euronext </w:t>
      </w:r>
      <w:proofErr w:type="gramStart"/>
      <w:r w:rsidRPr="006D68DD">
        <w:rPr>
          <w:rFonts w:ascii="Encode Sans ExpandedLight" w:hAnsi="Encode Sans ExpandedLight"/>
          <w:sz w:val="20"/>
        </w:rPr>
        <w:t>Paris:</w:t>
      </w:r>
      <w:proofErr w:type="gramEnd"/>
      <w:r w:rsidRPr="006D68DD">
        <w:rPr>
          <w:rFonts w:ascii="Encode Sans ExpandedLight" w:hAnsi="Encode Sans ExpandedLight"/>
          <w:sz w:val="20"/>
        </w:rPr>
        <w:t xml:space="preserve"> STLA) («Stellantis») a annoncé aujourd'hui avoir publié l'ordre du jour et les not</w:t>
      </w:r>
      <w:r>
        <w:rPr>
          <w:rFonts w:ascii="Encode Sans ExpandedLight" w:hAnsi="Encode Sans ExpandedLight"/>
          <w:sz w:val="20"/>
        </w:rPr>
        <w:t>es explicatives de l'Assemblée Générale Annuelle des</w:t>
      </w:r>
      <w:r w:rsidR="009F1C29">
        <w:rPr>
          <w:rFonts w:ascii="Encode Sans ExpandedLight" w:hAnsi="Encode Sans ExpandedLight"/>
          <w:sz w:val="20"/>
        </w:rPr>
        <w:t xml:space="preserve"> </w:t>
      </w:r>
      <w:r>
        <w:rPr>
          <w:rFonts w:ascii="Encode Sans ExpandedLight" w:hAnsi="Encode Sans ExpandedLight"/>
          <w:sz w:val="20"/>
        </w:rPr>
        <w:t>A</w:t>
      </w:r>
      <w:r w:rsidRPr="006D68DD">
        <w:rPr>
          <w:rFonts w:ascii="Encode Sans ExpandedLight" w:hAnsi="Encode Sans ExpandedLight"/>
          <w:sz w:val="20"/>
        </w:rPr>
        <w:t>ctionnaires 2021 («AG</w:t>
      </w:r>
      <w:r>
        <w:rPr>
          <w:rFonts w:ascii="Encode Sans ExpandedLight" w:hAnsi="Encode Sans ExpandedLight"/>
          <w:sz w:val="20"/>
        </w:rPr>
        <w:t>A</w:t>
      </w:r>
      <w:r w:rsidRPr="006D68DD">
        <w:rPr>
          <w:rFonts w:ascii="Encode Sans ExpandedLight" w:hAnsi="Encode Sans ExpandedLight"/>
          <w:sz w:val="20"/>
        </w:rPr>
        <w:t>»), qui aura lieu virtuellement le 15 avril 2021.</w:t>
      </w:r>
    </w:p>
    <w:p w14:paraId="5844A134" w14:textId="5DFAA3C5" w:rsidR="006D68DD" w:rsidRPr="0091129E" w:rsidRDefault="006D68DD" w:rsidP="006D68DD">
      <w:pPr>
        <w:spacing w:after="240"/>
        <w:rPr>
          <w:rFonts w:ascii="Encode Sans ExpandedLight" w:hAnsi="Encode Sans ExpandedLight"/>
          <w:sz w:val="20"/>
        </w:rPr>
      </w:pPr>
      <w:r w:rsidRPr="006D68DD">
        <w:rPr>
          <w:rFonts w:ascii="Encode Sans ExpandedLight" w:hAnsi="Encode Sans ExpandedLight"/>
          <w:sz w:val="20"/>
        </w:rPr>
        <w:t>L'avis de l'AGA et les notes explicatives de Stellantis, les autres documents de l'AGA et les instructions pour voter et soumettre des questions avant l</w:t>
      </w:r>
      <w:r w:rsidR="006B044A">
        <w:rPr>
          <w:rFonts w:ascii="Encode Sans ExpandedLight" w:hAnsi="Encode Sans ExpandedLight"/>
          <w:sz w:val="20"/>
        </w:rPr>
        <w:t>’assemblée</w:t>
      </w:r>
      <w:r w:rsidRPr="006D68DD">
        <w:rPr>
          <w:rFonts w:ascii="Encode Sans ExpandedLight" w:hAnsi="Encode Sans ExpandedLight"/>
          <w:sz w:val="20"/>
        </w:rPr>
        <w:t xml:space="preserve"> et pour suivre l'AGA à distance </w:t>
      </w:r>
      <w:r>
        <w:rPr>
          <w:rFonts w:ascii="Encode Sans ExpandedLight" w:hAnsi="Encode Sans ExpandedLight"/>
          <w:sz w:val="20"/>
        </w:rPr>
        <w:t>sont disponibles sur le site Internet de Stellantis</w:t>
      </w:r>
      <w:r w:rsidR="009F1C29">
        <w:rPr>
          <w:rFonts w:ascii="Encode Sans ExpandedLight" w:hAnsi="Encode Sans ExpandedLight"/>
          <w:sz w:val="20"/>
        </w:rPr>
        <w:t>,</w:t>
      </w:r>
      <w:r>
        <w:rPr>
          <w:rFonts w:ascii="Encode Sans ExpandedLight" w:hAnsi="Encode Sans ExpandedLight"/>
          <w:sz w:val="20"/>
        </w:rPr>
        <w:t xml:space="preserve"> dans la section « Finance »</w:t>
      </w:r>
      <w:r w:rsidR="009F1C29">
        <w:rPr>
          <w:rFonts w:ascii="Encode Sans ExpandedLight" w:hAnsi="Encode Sans ExpandedLight"/>
          <w:sz w:val="20"/>
        </w:rPr>
        <w:t>,</w:t>
      </w:r>
      <w:r>
        <w:rPr>
          <w:rFonts w:ascii="Encode Sans ExpandedLight" w:hAnsi="Encode Sans ExpandedLight"/>
          <w:sz w:val="20"/>
        </w:rPr>
        <w:t xml:space="preserve"> </w:t>
      </w:r>
      <w:r w:rsidR="009F1C29">
        <w:rPr>
          <w:rFonts w:ascii="Encode Sans ExpandedLight" w:hAnsi="Encode Sans ExpandedLight"/>
          <w:sz w:val="20"/>
        </w:rPr>
        <w:t xml:space="preserve">à </w:t>
      </w:r>
      <w:r>
        <w:rPr>
          <w:rFonts w:ascii="Encode Sans ExpandedLight" w:hAnsi="Encode Sans ExpandedLight"/>
          <w:sz w:val="20"/>
        </w:rPr>
        <w:t xml:space="preserve">l'adresse </w:t>
      </w:r>
      <w:hyperlink r:id="rId8" w:history="1">
        <w:r w:rsidRPr="006D68DD">
          <w:rPr>
            <w:rStyle w:val="Hyperlink"/>
            <w:rFonts w:ascii="Encode Sans ExpandedLight" w:hAnsi="Encode Sans ExpandedLight"/>
            <w:sz w:val="20"/>
          </w:rPr>
          <w:t>www.stellantis.com</w:t>
        </w:r>
      </w:hyperlink>
      <w:r w:rsidRPr="006D68DD">
        <w:rPr>
          <w:rFonts w:ascii="Encode Sans ExpandedLight" w:hAnsi="Encode Sans ExpandedLight"/>
          <w:sz w:val="20"/>
        </w:rPr>
        <w:t>, où ils peuvent être consultés et téléchargés. Les actionnaires peuvent demander une copie papier de ces documents, qui comprennent les états financiers vérifiés de Fiat Chrysler Automobiles N.V.</w:t>
      </w:r>
      <w:r w:rsidR="000A1297">
        <w:rPr>
          <w:rFonts w:ascii="Encode Sans ExpandedLight" w:hAnsi="Encode Sans ExpandedLight"/>
          <w:sz w:val="20"/>
        </w:rPr>
        <w:t xml:space="preserve"> </w:t>
      </w:r>
      <w:r w:rsidRPr="006D68DD">
        <w:rPr>
          <w:rFonts w:ascii="Encode Sans ExpandedLight" w:hAnsi="Encode Sans ExpandedLight"/>
          <w:sz w:val="20"/>
        </w:rPr>
        <w:t>pour l'exercice clos le 31 décembre 2020, gratuitement, via le</w:t>
      </w:r>
      <w:r>
        <w:rPr>
          <w:rFonts w:ascii="Encode Sans ExpandedLight" w:hAnsi="Encode Sans ExpandedLight"/>
          <w:sz w:val="20"/>
        </w:rPr>
        <w:t>s</w:t>
      </w:r>
      <w:r w:rsidRPr="006D68DD">
        <w:rPr>
          <w:rFonts w:ascii="Encode Sans ExpandedLight" w:hAnsi="Encode Sans ExpandedLight"/>
          <w:sz w:val="20"/>
        </w:rPr>
        <w:t xml:space="preserve"> contact</w:t>
      </w:r>
      <w:r>
        <w:rPr>
          <w:rFonts w:ascii="Encode Sans ExpandedLight" w:hAnsi="Encode Sans ExpandedLight"/>
          <w:sz w:val="20"/>
        </w:rPr>
        <w:t>s</w:t>
      </w:r>
      <w:r w:rsidRPr="006D68DD">
        <w:rPr>
          <w:rFonts w:ascii="Encode Sans ExpandedLight" w:hAnsi="Encode Sans ExpandedLight"/>
          <w:sz w:val="20"/>
        </w:rPr>
        <w:t xml:space="preserve"> ci-dessous.</w:t>
      </w: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À propos de Stellanti</w:t>
      </w:r>
      <w:r w:rsidR="00D44999">
        <w:rPr>
          <w:rFonts w:ascii="Encode Sans SemiBold" w:hAnsi="Encode Sans SemiBold"/>
          <w:i/>
          <w:color w:val="243782" w:themeColor="text2"/>
          <w:sz w:val="20"/>
          <w:szCs w:val="20"/>
        </w:rPr>
        <w:t>s</w:t>
      </w:r>
    </w:p>
    <w:p w14:paraId="66367791" w14:textId="5BB220AD" w:rsidR="00D56439" w:rsidRPr="00D56439" w:rsidRDefault="00AC0181" w:rsidP="00D56439">
      <w:pPr>
        <w:rPr>
          <w:rFonts w:ascii="Encode Sans ExpandedLight" w:hAnsi="Encode Sans ExpandedLight"/>
          <w:i/>
          <w:sz w:val="18"/>
          <w:szCs w:val="20"/>
        </w:rPr>
      </w:pPr>
      <w:hyperlink r:id="rId9" w:history="1">
        <w:r w:rsidR="00601013" w:rsidRPr="00D56439">
          <w:rPr>
            <w:rStyle w:val="Hyperlink"/>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76386851" r:id="rId11"/>
              </w:object>
            </w:r>
            <w:hyperlink r:id="rId12" w:history="1">
              <w:r w:rsidRPr="00D64B4E">
                <w:rPr>
                  <w:rStyle w:val="Hyperlink"/>
                  <w:rFonts w:ascii="Encode Sans ExpandedLight" w:eastAsia="Calibri" w:hAnsi="Encode Sans ExpandedLight" w:cs="Times New Roman"/>
                  <w:sz w:val="20"/>
                </w:rPr>
                <w:t>@</w:t>
              </w:r>
              <w:proofErr w:type="spellStart"/>
              <w:r w:rsidRPr="00D64B4E">
                <w:rPr>
                  <w:rStyle w:val="Hyperlink"/>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5pt;height:21.5pt" o:ole="">
                  <v:imagedata r:id="rId13" o:title=""/>
                </v:shape>
                <o:OLEObject Type="Embed" ProgID="PBrush" ShapeID="_x0000_i1026" DrawAspect="Content" ObjectID="_1676386852" r:id="rId14"/>
              </w:object>
            </w:r>
            <w:hyperlink r:id="rId15" w:history="1">
              <w:proofErr w:type="spellStart"/>
              <w:r w:rsidRPr="00D64B4E">
                <w:rPr>
                  <w:rStyle w:val="Hyperlink"/>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6" o:title=""/>
                </v:shape>
                <o:OLEObject Type="Embed" ProgID="PBrush" ShapeID="_x0000_i1027" DrawAspect="Content" ObjectID="_1676386853" r:id="rId17"/>
              </w:object>
            </w:r>
            <w:hyperlink r:id="rId18" w:history="1">
              <w:proofErr w:type="spellStart"/>
              <w:r w:rsidRPr="00D64B4E">
                <w:rPr>
                  <w:rStyle w:val="Hyperlink"/>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pt;height:23pt" o:ole="">
                  <v:imagedata r:id="rId19" o:title=""/>
                </v:shape>
                <o:OLEObject Type="Embed" ProgID="PBrush" ShapeID="_x0000_i1028" DrawAspect="Content" ObjectID="_1676386854" r:id="rId20"/>
              </w:object>
            </w:r>
            <w:hyperlink r:id="rId21" w:history="1">
              <w:proofErr w:type="spellStart"/>
              <w:r w:rsidRPr="00D64B4E">
                <w:rPr>
                  <w:rStyle w:val="Hyperlink"/>
                  <w:rFonts w:ascii="Encode Sans ExpandedLight" w:eastAsia="Calibri" w:hAnsi="Encode Sans ExpandedLight" w:cs="Times New Roman"/>
                  <w:sz w:val="20"/>
                </w:rPr>
                <w:t>Stellantis</w:t>
              </w:r>
              <w:proofErr w:type="spellEnd"/>
            </w:hyperlink>
          </w:p>
        </w:tc>
      </w:tr>
    </w:tbl>
    <w:p w14:paraId="16C3E0B6" w14:textId="6C29DDDB" w:rsidR="00AC0181" w:rsidRDefault="00AC0181" w:rsidP="00294139">
      <w:pPr>
        <w:spacing w:after="160" w:line="259" w:lineRule="auto"/>
        <w:rPr>
          <w:rFonts w:eastAsia="Calibri" w:cs="Times New Roman"/>
          <w:i/>
          <w:sz w:val="12"/>
          <w:szCs w:val="22"/>
        </w:rPr>
      </w:pPr>
    </w:p>
    <w:p w14:paraId="1D30FDB2" w14:textId="77777777" w:rsidR="00AC0181" w:rsidRDefault="00AC0181">
      <w:pPr>
        <w:jc w:val="left"/>
        <w:rPr>
          <w:rFonts w:eastAsia="Calibri" w:cs="Times New Roman"/>
          <w:i/>
          <w:sz w:val="12"/>
          <w:szCs w:val="22"/>
        </w:rPr>
      </w:pPr>
      <w:r>
        <w:rPr>
          <w:rFonts w:eastAsia="Calibri" w:cs="Times New Roman"/>
          <w:i/>
          <w:sz w:val="12"/>
          <w:szCs w:val="22"/>
        </w:rPr>
        <w:br w:type="page"/>
      </w:r>
    </w:p>
    <w:p w14:paraId="01EC9557" w14:textId="77777777" w:rsidR="00294139" w:rsidRDefault="00294139" w:rsidP="00294139">
      <w:pPr>
        <w:spacing w:after="160" w:line="259" w:lineRule="auto"/>
        <w:rPr>
          <w:rFonts w:eastAsia="Calibri" w:cs="Times New Roman"/>
          <w:i/>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en-US"/>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450F355A" w:rsidR="002A5AE5" w:rsidRPr="00FA23D7" w:rsidRDefault="002A5AE5" w:rsidP="002A5AE5">
                  <w:pPr>
                    <w:spacing w:line="276" w:lineRule="auto"/>
                    <w:rPr>
                      <w:rFonts w:ascii="Encode Sans ExpandedLight" w:hAnsi="Encode Sans ExpandedLight"/>
                      <w:b/>
                      <w:color w:val="002060"/>
                      <w:sz w:val="20"/>
                      <w:lang w:val="en-US"/>
                    </w:rPr>
                  </w:pPr>
                  <w:r>
                    <w:rPr>
                      <w:rFonts w:ascii="Encode Sans ExpandedLight" w:hAnsi="Encode Sans ExpandedLight"/>
                      <w:b/>
                      <w:color w:val="002060"/>
                      <w:sz w:val="20"/>
                      <w:lang w:val="en-US"/>
                    </w:rPr>
                    <w:t xml:space="preserve">Media </w:t>
                  </w:r>
                </w:p>
                <w:p w14:paraId="760176B0" w14:textId="194119AB" w:rsidR="002A5AE5" w:rsidRPr="00E14E29" w:rsidRDefault="002A5AE5" w:rsidP="007D24D8">
                  <w:pPr>
                    <w:spacing w:after="120" w:line="288" w:lineRule="auto"/>
                    <w:jc w:val="left"/>
                    <w:rPr>
                      <w:rStyle w:val="PlaceholderText"/>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0A1297">
                    <w:trPr>
                      <w:trHeight w:val="387"/>
                    </w:trPr>
                    <w:tc>
                      <w:tcPr>
                        <w:tcW w:w="8647" w:type="dxa"/>
                      </w:tcPr>
                      <w:p w14:paraId="0D178DD6" w14:textId="77777777" w:rsidR="0091129E" w:rsidRDefault="0091129E" w:rsidP="0091129E">
                        <w:pPr>
                          <w:rPr>
                            <w:rStyle w:val="Hyperlink"/>
                            <w:rFonts w:ascii="Encode Sans ExpandedLight" w:hAnsi="Encode Sans ExpandedLight"/>
                            <w:sz w:val="20"/>
                            <w:szCs w:val="20"/>
                            <w:lang w:val="it-IT"/>
                          </w:rPr>
                        </w:pPr>
                        <w:r w:rsidRPr="00DF07E8">
                          <w:rPr>
                            <w:rStyle w:val="PlaceholderText"/>
                            <w:rFonts w:ascii="Encode Sans SemiBold" w:hAnsi="Encode Sans SemiBold"/>
                            <w:color w:val="243782" w:themeColor="text2"/>
                            <w:sz w:val="20"/>
                            <w:szCs w:val="20"/>
                            <w:lang w:val="it-IT"/>
                          </w:rPr>
                          <w:t>Claudio D’AMICO</w:t>
                        </w:r>
                        <w:r w:rsidRPr="00DF07E8">
                          <w:rPr>
                            <w:rStyle w:val="PlaceholderText"/>
                            <w:rFonts w:ascii="Encode Sans ExpandedLight" w:hAnsi="Encode Sans ExpandedLight"/>
                            <w:color w:val="243782" w:themeColor="text2"/>
                            <w:sz w:val="20"/>
                            <w:szCs w:val="20"/>
                            <w:lang w:val="it-IT"/>
                          </w:rPr>
                          <w:t xml:space="preserve">: +39 334 7107828 - </w:t>
                        </w:r>
                        <w:hyperlink r:id="rId22" w:history="1">
                          <w:r w:rsidRPr="00DF07E8">
                            <w:rPr>
                              <w:rStyle w:val="Hyperlink"/>
                              <w:rFonts w:ascii="Encode Sans ExpandedLight" w:hAnsi="Encode Sans ExpandedLight"/>
                              <w:sz w:val="20"/>
                              <w:szCs w:val="20"/>
                              <w:lang w:val="it-IT"/>
                            </w:rPr>
                            <w:t>claudio.damico@stellantis.com</w:t>
                          </w:r>
                        </w:hyperlink>
                      </w:p>
                      <w:p w14:paraId="004C9811" w14:textId="77777777" w:rsidR="00AC0181" w:rsidRDefault="00AC0181" w:rsidP="0091129E">
                        <w:pPr>
                          <w:rPr>
                            <w:rStyle w:val="Hyperlink"/>
                            <w:rFonts w:ascii="Encode Sans ExpandedLight" w:hAnsi="Encode Sans ExpandedLight"/>
                            <w:sz w:val="20"/>
                            <w:szCs w:val="20"/>
                            <w:lang w:val="it-IT"/>
                          </w:rPr>
                        </w:pPr>
                      </w:p>
                      <w:p w14:paraId="5904A36F" w14:textId="5BA9130C" w:rsidR="00AC0181" w:rsidRPr="00DF07E8" w:rsidRDefault="00AC0181" w:rsidP="0091129E">
                        <w:pPr>
                          <w:rPr>
                            <w:rStyle w:val="PlaceholderText"/>
                            <w:rFonts w:ascii="Encode Sans SemiBold" w:hAnsi="Encode Sans SemiBold"/>
                            <w:color w:val="243782" w:themeColor="text2"/>
                            <w:sz w:val="20"/>
                            <w:szCs w:val="20"/>
                            <w:lang w:val="it-IT"/>
                          </w:rPr>
                        </w:pPr>
                      </w:p>
                    </w:tc>
                  </w:tr>
                  <w:tr w:rsidR="0091129E" w:rsidRPr="00DF07E8" w14:paraId="3854D90C" w14:textId="77777777" w:rsidTr="000A1297">
                    <w:trPr>
                      <w:trHeight w:val="351"/>
                    </w:trPr>
                    <w:tc>
                      <w:tcPr>
                        <w:tcW w:w="8647" w:type="dxa"/>
                      </w:tcPr>
                      <w:p w14:paraId="4C92DB14" w14:textId="77777777" w:rsidR="0091129E" w:rsidRDefault="0091129E" w:rsidP="0091129E">
                        <w:pPr>
                          <w:spacing w:after="120"/>
                          <w:jc w:val="left"/>
                          <w:rPr>
                            <w:rFonts w:ascii="Encode Sans ExpandedLight" w:hAnsi="Encode Sans ExpandedLight"/>
                            <w:color w:val="243782" w:themeColor="text2"/>
                            <w:sz w:val="20"/>
                            <w:szCs w:val="20"/>
                          </w:rPr>
                        </w:pPr>
                        <w:r w:rsidRPr="00DF07E8">
                          <w:rPr>
                            <w:rFonts w:ascii="Encode Sans SemiBold" w:hAnsi="Encode Sans SemiBold"/>
                            <w:color w:val="243782" w:themeColor="text2"/>
                            <w:sz w:val="20"/>
                            <w:szCs w:val="20"/>
                          </w:rPr>
                          <w:t>Karine DOUET:</w:t>
                        </w:r>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3" w:history="1">
                          <w:r w:rsidRPr="00DF07E8">
                            <w:rPr>
                              <w:rFonts w:ascii="Encode Sans ExpandedLight" w:hAnsi="Encode Sans ExpandedLight"/>
                              <w:color w:val="243782" w:themeColor="text2"/>
                              <w:sz w:val="20"/>
                              <w:szCs w:val="20"/>
                            </w:rPr>
                            <w:t>karine.douet@stellantis.com</w:t>
                          </w:r>
                        </w:hyperlink>
                      </w:p>
                      <w:p w14:paraId="45D28569" w14:textId="7F932F84" w:rsidR="00AC0181" w:rsidRPr="00DF07E8" w:rsidRDefault="00AC0181" w:rsidP="0091129E">
                        <w:pPr>
                          <w:spacing w:after="120"/>
                          <w:jc w:val="left"/>
                          <w:rPr>
                            <w:rStyle w:val="PlaceholderText"/>
                            <w:rFonts w:ascii="Encode Sans ExpandedLight" w:hAnsi="Encode Sans ExpandedLight"/>
                            <w:b/>
                            <w:color w:val="243782" w:themeColor="text2"/>
                            <w:sz w:val="20"/>
                            <w:szCs w:val="20"/>
                          </w:rPr>
                        </w:pPr>
                      </w:p>
                    </w:tc>
                  </w:tr>
                  <w:tr w:rsidR="0091129E" w:rsidRPr="00934B98" w14:paraId="3E923FB4" w14:textId="77777777" w:rsidTr="00F80A5C">
                    <w:trPr>
                      <w:trHeight w:val="548"/>
                    </w:trPr>
                    <w:tc>
                      <w:tcPr>
                        <w:tcW w:w="8647" w:type="dxa"/>
                      </w:tcPr>
                      <w:p w14:paraId="7E5E2139" w14:textId="493E515D" w:rsidR="005A4C08" w:rsidRDefault="0091129E" w:rsidP="00934B98">
                        <w:pPr>
                          <w:spacing w:after="120"/>
                          <w:jc w:val="left"/>
                          <w:rPr>
                            <w:rFonts w:ascii="Encode Sans ExpandedLight" w:hAnsi="Encode Sans ExpandedLight"/>
                            <w:color w:val="243782" w:themeColor="text2"/>
                            <w:sz w:val="20"/>
                            <w:szCs w:val="20"/>
                          </w:rPr>
                        </w:pPr>
                        <w:r w:rsidRPr="00934B98">
                          <w:rPr>
                            <w:rFonts w:ascii="Encode Sans SemiBold" w:hAnsi="Encode Sans SemiBold"/>
                            <w:color w:val="243782" w:themeColor="text2"/>
                            <w:sz w:val="20"/>
                            <w:szCs w:val="20"/>
                          </w:rPr>
                          <w:t>Valérie GILLOT</w:t>
                        </w:r>
                        <w:r w:rsidRPr="00934B98">
                          <w:rPr>
                            <w:sz w:val="20"/>
                            <w:szCs w:val="20"/>
                          </w:rPr>
                          <w:t>: +</w:t>
                        </w:r>
                        <w:r w:rsidRPr="00934B98">
                          <w:rPr>
                            <w:rFonts w:ascii="Encode Sans ExpandedLight" w:hAnsi="Encode Sans ExpandedLight"/>
                            <w:color w:val="243782" w:themeColor="text2"/>
                            <w:sz w:val="20"/>
                            <w:szCs w:val="20"/>
                          </w:rPr>
                          <w:t xml:space="preserve">33 6 83 92 92 96 - </w:t>
                        </w:r>
                        <w:hyperlink r:id="rId24" w:history="1">
                          <w:r w:rsidRPr="00934B98">
                            <w:rPr>
                              <w:rFonts w:ascii="Encode Sans ExpandedLight" w:hAnsi="Encode Sans ExpandedLight"/>
                              <w:color w:val="243782" w:themeColor="text2"/>
                              <w:sz w:val="20"/>
                              <w:szCs w:val="20"/>
                            </w:rPr>
                            <w:t>valerie.gillot@stellantis.com</w:t>
                          </w:r>
                        </w:hyperlink>
                      </w:p>
                      <w:p w14:paraId="76C4460E" w14:textId="77777777" w:rsidR="00AC0181" w:rsidRDefault="00AC0181" w:rsidP="00934B98">
                        <w:pPr>
                          <w:spacing w:after="120"/>
                          <w:jc w:val="left"/>
                          <w:rPr>
                            <w:rFonts w:ascii="Encode Sans ExpandedLight" w:hAnsi="Encode Sans ExpandedLight"/>
                            <w:color w:val="243782" w:themeColor="text2"/>
                            <w:sz w:val="20"/>
                            <w:szCs w:val="20"/>
                          </w:rPr>
                        </w:pPr>
                      </w:p>
                      <w:p w14:paraId="735E1B63" w14:textId="77777777" w:rsidR="0091129E" w:rsidRDefault="0091129E" w:rsidP="000A1297">
                        <w:pPr>
                          <w:spacing w:after="120"/>
                          <w:jc w:val="left"/>
                          <w:rPr>
                            <w:rFonts w:ascii="Encode Sans ExpandedLight" w:hAnsi="Encode Sans ExpandedLight"/>
                            <w:color w:val="243782" w:themeColor="text2"/>
                            <w:sz w:val="20"/>
                            <w:szCs w:val="20"/>
                          </w:rPr>
                        </w:pPr>
                        <w:bookmarkStart w:id="0" w:name="_GoBack"/>
                        <w:bookmarkEnd w:id="0"/>
                        <w:r w:rsidRPr="00934B98">
                          <w:rPr>
                            <w:rFonts w:ascii="Encode Sans SemiBold" w:hAnsi="Encode Sans SemiBold"/>
                            <w:color w:val="243782" w:themeColor="text2"/>
                            <w:sz w:val="20"/>
                            <w:szCs w:val="20"/>
                          </w:rPr>
                          <w:t>Shawn MORGAN</w:t>
                        </w:r>
                        <w:r w:rsidRPr="00934B98">
                          <w:t>: +</w:t>
                        </w:r>
                        <w:r w:rsidRPr="00934B98">
                          <w:rPr>
                            <w:rFonts w:ascii="Encode Sans ExpandedLight" w:hAnsi="Encode Sans ExpandedLight"/>
                            <w:color w:val="243782" w:themeColor="text2"/>
                            <w:sz w:val="20"/>
                            <w:szCs w:val="20"/>
                          </w:rPr>
                          <w:t xml:space="preserve">1 248 760 2621 - </w:t>
                        </w:r>
                        <w:hyperlink r:id="rId25" w:history="1">
                          <w:r w:rsidRPr="00934B98">
                            <w:rPr>
                              <w:rFonts w:ascii="Encode Sans ExpandedLight" w:hAnsi="Encode Sans ExpandedLight"/>
                              <w:color w:val="243782" w:themeColor="text2"/>
                              <w:sz w:val="20"/>
                              <w:szCs w:val="20"/>
                            </w:rPr>
                            <w:t>shawn.morgan@stellantis.com</w:t>
                          </w:r>
                        </w:hyperlink>
                      </w:p>
                      <w:p w14:paraId="7337CBCC" w14:textId="6B7B46F5" w:rsidR="00AC0181" w:rsidRPr="00934B98" w:rsidRDefault="00AC0181" w:rsidP="000A1297">
                        <w:pPr>
                          <w:spacing w:after="120"/>
                          <w:jc w:val="left"/>
                        </w:pPr>
                      </w:p>
                    </w:tc>
                  </w:tr>
                </w:tbl>
                <w:p w14:paraId="41C68C12" w14:textId="77777777" w:rsidR="000A1297" w:rsidRDefault="000A1297" w:rsidP="0091129E">
                  <w:pPr>
                    <w:rPr>
                      <w:rFonts w:ascii="Encode Sans ExpandedLight" w:hAnsi="Encode Sans ExpandedLight"/>
                      <w:color w:val="243782" w:themeColor="text2"/>
                      <w:sz w:val="20"/>
                      <w:szCs w:val="20"/>
                    </w:rPr>
                  </w:pPr>
                </w:p>
                <w:p w14:paraId="41B2DDB0" w14:textId="052A45DB" w:rsidR="0091129E" w:rsidRPr="00020C43" w:rsidRDefault="0091129E" w:rsidP="0091129E">
                  <w:pPr>
                    <w:rPr>
                      <w:rStyle w:val="PlaceholderText"/>
                      <w:rFonts w:ascii="Encode Sans ExpandedLight" w:hAnsi="Encode Sans ExpandedLight"/>
                      <w:color w:val="243782" w:themeColor="text2"/>
                      <w:sz w:val="20"/>
                      <w:szCs w:val="20"/>
                    </w:rPr>
                  </w:pPr>
                  <w:r w:rsidRPr="00DF07E8">
                    <w:rPr>
                      <w:rFonts w:ascii="Encode Sans ExpandedLight" w:hAnsi="Encode Sans ExpandedLight"/>
                      <w:color w:val="243782" w:themeColor="text2"/>
                      <w:sz w:val="20"/>
                      <w:szCs w:val="20"/>
                    </w:rPr>
                    <w:lastRenderedPageBreak/>
                    <w:t>www.stellantis.com</w:t>
                  </w: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0A1297">
      <w:pPr>
        <w:jc w:val="left"/>
      </w:pPr>
    </w:p>
    <w:sectPr w:rsidR="00D56439" w:rsidSect="000A1297">
      <w:footerReference w:type="default" r:id="rId26"/>
      <w:headerReference w:type="first" r:id="rId27"/>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8134" w14:textId="77777777" w:rsidR="00695593" w:rsidRDefault="00695593" w:rsidP="005F2120">
      <w:r>
        <w:separator/>
      </w:r>
    </w:p>
  </w:endnote>
  <w:endnote w:type="continuationSeparator" w:id="0">
    <w:p w14:paraId="6C79ED82" w14:textId="77777777" w:rsidR="00695593" w:rsidRDefault="00695593"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582F0F08-C71A-41C5-A317-DEF9863B55A9}"/>
    <w:embedBold r:id="rId2" w:subsetted="1" w:fontKey="{4B9A4387-8D04-4C93-99FB-29503FAD46F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27228F09-66F0-4E6F-A5FB-E68A9A5DE29A}"/>
    <w:embedBold r:id="rId4" w:fontKey="{5912F801-65AB-4FE6-9AC6-0DED60D3A242}"/>
    <w:embedItalic r:id="rId5" w:fontKey="{321D5206-278A-452C-9328-12522D0950E0}"/>
  </w:font>
  <w:font w:name="Encode Sans ExpandedLight">
    <w:altName w:val="Times New Roman"/>
    <w:panose1 w:val="00000000000000000000"/>
    <w:charset w:val="00"/>
    <w:family w:val="auto"/>
    <w:pitch w:val="variable"/>
    <w:sig w:usb0="A00000FF" w:usb1="4000207B" w:usb2="00000000" w:usb3="00000000" w:csb0="00000193" w:csb1="00000000"/>
    <w:embedRegular r:id="rId6" w:fontKey="{82FE55EF-6EB9-4C0D-9FE8-4E37181E4CA3}"/>
    <w:embedBold r:id="rId7" w:fontKey="{997C1FB0-1F6B-4FD1-9309-C3E2524EB3D3}"/>
    <w:embedItalic r:id="rId8" w:fontKey="{CDB8FE03-C1F3-49D1-9AE4-D0C74F39D528}"/>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21CD5FFA" w:rsidR="00992BE1" w:rsidRDefault="00992BE1" w:rsidP="00992BE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C0181">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54C1" w14:textId="77777777" w:rsidR="00695593" w:rsidRDefault="00695593" w:rsidP="005F2120">
      <w:r>
        <w:separator/>
      </w:r>
    </w:p>
  </w:footnote>
  <w:footnote w:type="continuationSeparator" w:id="0">
    <w:p w14:paraId="27FF6F13" w14:textId="77777777" w:rsidR="00695593" w:rsidRDefault="00695593" w:rsidP="005F2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Header"/>
      <w:spacing w:after="320"/>
    </w:pPr>
    <w:r>
      <w:rPr>
        <w:noProof/>
        <w:lang w:val="en-US"/>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en-US"/>
      </w:rPr>
      <w:drawing>
        <wp:inline distT="0" distB="0" distL="0" distR="0" wp14:anchorId="6132BB8D" wp14:editId="7251FEBD">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1056A"/>
    <w:rsid w:val="00022145"/>
    <w:rsid w:val="00053884"/>
    <w:rsid w:val="00076F38"/>
    <w:rsid w:val="00087566"/>
    <w:rsid w:val="000A1297"/>
    <w:rsid w:val="000B36BE"/>
    <w:rsid w:val="000E1A0C"/>
    <w:rsid w:val="001149BE"/>
    <w:rsid w:val="00133001"/>
    <w:rsid w:val="00192356"/>
    <w:rsid w:val="001A6508"/>
    <w:rsid w:val="001B272D"/>
    <w:rsid w:val="001B4263"/>
    <w:rsid w:val="001B591C"/>
    <w:rsid w:val="001D03F6"/>
    <w:rsid w:val="001D444B"/>
    <w:rsid w:val="002159D0"/>
    <w:rsid w:val="00261DB6"/>
    <w:rsid w:val="002632FE"/>
    <w:rsid w:val="0027145D"/>
    <w:rsid w:val="00273C6F"/>
    <w:rsid w:val="002836DD"/>
    <w:rsid w:val="00293E0C"/>
    <w:rsid w:val="00294139"/>
    <w:rsid w:val="002A10AC"/>
    <w:rsid w:val="002A5AE5"/>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217E"/>
    <w:rsid w:val="003A3CCA"/>
    <w:rsid w:val="003A5D8C"/>
    <w:rsid w:val="003C401D"/>
    <w:rsid w:val="003D5352"/>
    <w:rsid w:val="003E68CC"/>
    <w:rsid w:val="003E6D1D"/>
    <w:rsid w:val="003F4716"/>
    <w:rsid w:val="004022B4"/>
    <w:rsid w:val="004132EE"/>
    <w:rsid w:val="004205A7"/>
    <w:rsid w:val="004215EC"/>
    <w:rsid w:val="00423AE0"/>
    <w:rsid w:val="00425677"/>
    <w:rsid w:val="00433EDD"/>
    <w:rsid w:val="00437AFB"/>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1368"/>
    <w:rsid w:val="0053700F"/>
    <w:rsid w:val="00542A43"/>
    <w:rsid w:val="00544345"/>
    <w:rsid w:val="00553088"/>
    <w:rsid w:val="00585CE1"/>
    <w:rsid w:val="00587EF7"/>
    <w:rsid w:val="005948AC"/>
    <w:rsid w:val="00594C18"/>
    <w:rsid w:val="005A2170"/>
    <w:rsid w:val="005A4C08"/>
    <w:rsid w:val="005C775F"/>
    <w:rsid w:val="005D205C"/>
    <w:rsid w:val="005E14FE"/>
    <w:rsid w:val="005F2120"/>
    <w:rsid w:val="00601013"/>
    <w:rsid w:val="006049F1"/>
    <w:rsid w:val="0061682B"/>
    <w:rsid w:val="00640728"/>
    <w:rsid w:val="00646166"/>
    <w:rsid w:val="00655A10"/>
    <w:rsid w:val="00665C9F"/>
    <w:rsid w:val="00666243"/>
    <w:rsid w:val="00677170"/>
    <w:rsid w:val="00682310"/>
    <w:rsid w:val="006826F0"/>
    <w:rsid w:val="006944C6"/>
    <w:rsid w:val="00695593"/>
    <w:rsid w:val="006A5907"/>
    <w:rsid w:val="006A6D23"/>
    <w:rsid w:val="006B044A"/>
    <w:rsid w:val="006B5C7E"/>
    <w:rsid w:val="006D5640"/>
    <w:rsid w:val="006D68DD"/>
    <w:rsid w:val="006E27BF"/>
    <w:rsid w:val="006F0906"/>
    <w:rsid w:val="00700861"/>
    <w:rsid w:val="00725625"/>
    <w:rsid w:val="00726427"/>
    <w:rsid w:val="00737F2D"/>
    <w:rsid w:val="00741196"/>
    <w:rsid w:val="007429B6"/>
    <w:rsid w:val="00756E4D"/>
    <w:rsid w:val="00772863"/>
    <w:rsid w:val="007770AC"/>
    <w:rsid w:val="0078134D"/>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4408"/>
    <w:rsid w:val="00834AE5"/>
    <w:rsid w:val="00844956"/>
    <w:rsid w:val="00851429"/>
    <w:rsid w:val="00863AE2"/>
    <w:rsid w:val="0086416D"/>
    <w:rsid w:val="00877117"/>
    <w:rsid w:val="008B4CD5"/>
    <w:rsid w:val="008D5816"/>
    <w:rsid w:val="008D5AFE"/>
    <w:rsid w:val="008E6450"/>
    <w:rsid w:val="008F0F07"/>
    <w:rsid w:val="008F2A13"/>
    <w:rsid w:val="008F3049"/>
    <w:rsid w:val="0091129E"/>
    <w:rsid w:val="00917535"/>
    <w:rsid w:val="00934B98"/>
    <w:rsid w:val="00952DA4"/>
    <w:rsid w:val="00992BE1"/>
    <w:rsid w:val="009968C5"/>
    <w:rsid w:val="009A23AB"/>
    <w:rsid w:val="009A5102"/>
    <w:rsid w:val="009D180E"/>
    <w:rsid w:val="009D4862"/>
    <w:rsid w:val="009F1C29"/>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27D3"/>
    <w:rsid w:val="00AA6F62"/>
    <w:rsid w:val="00AB6288"/>
    <w:rsid w:val="00AC0181"/>
    <w:rsid w:val="00AC2618"/>
    <w:rsid w:val="00B01374"/>
    <w:rsid w:val="00B13A02"/>
    <w:rsid w:val="00B32F4C"/>
    <w:rsid w:val="00B451AD"/>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1992"/>
    <w:rsid w:val="00C7353E"/>
    <w:rsid w:val="00C77CE7"/>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5FC1"/>
    <w:rsid w:val="00DA27E1"/>
    <w:rsid w:val="00DB1346"/>
    <w:rsid w:val="00DB6FDE"/>
    <w:rsid w:val="00DB702B"/>
    <w:rsid w:val="00DE72B9"/>
    <w:rsid w:val="00E039AB"/>
    <w:rsid w:val="00E14E29"/>
    <w:rsid w:val="00E3102A"/>
    <w:rsid w:val="00E54FC6"/>
    <w:rsid w:val="00E64C88"/>
    <w:rsid w:val="00EA5430"/>
    <w:rsid w:val="00EA5C35"/>
    <w:rsid w:val="00ED3376"/>
    <w:rsid w:val="00EE25B8"/>
    <w:rsid w:val="00EF4409"/>
    <w:rsid w:val="00F03AE5"/>
    <w:rsid w:val="00F058CA"/>
    <w:rsid w:val="00F12D59"/>
    <w:rsid w:val="00F233A0"/>
    <w:rsid w:val="00F3717F"/>
    <w:rsid w:val="00F432B3"/>
    <w:rsid w:val="00F453A4"/>
    <w:rsid w:val="00F5284E"/>
    <w:rsid w:val="00F71143"/>
    <w:rsid w:val="00F72C03"/>
    <w:rsid w:val="00F805D8"/>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Heading2">
    <w:name w:val="heading 2"/>
    <w:basedOn w:val="Normal"/>
    <w:next w:val="Normal"/>
    <w:link w:val="Heading2Ch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FootnoteReference">
    <w:name w:val="footnote reference"/>
    <w:basedOn w:val="DefaultParagraphFont"/>
    <w:uiPriority w:val="99"/>
    <w:semiHidden/>
    <w:unhideWhenUsed/>
    <w:rsid w:val="00726427"/>
    <w:rPr>
      <w:vertAlign w:val="superscript"/>
    </w:rPr>
  </w:style>
  <w:style w:type="character" w:customStyle="1" w:styleId="Heading2Char">
    <w:name w:val="Heading 2 Char"/>
    <w:basedOn w:val="DefaultParagraphFont"/>
    <w:link w:val="Heading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rsid w:val="00A242CE"/>
    <w:rPr>
      <w:color w:val="272B35" w:themeColor="followedHyperlink"/>
      <w:u w:val="single"/>
    </w:rPr>
  </w:style>
  <w:style w:type="table" w:customStyle="1" w:styleId="Grilledutableau1">
    <w:name w:val="Grille du tableau1"/>
    <w:basedOn w:val="TableNormal"/>
    <w:next w:val="TableGrid"/>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3AE5"/>
    <w:pPr>
      <w:jc w:val="left"/>
    </w:pPr>
    <w:rPr>
      <w:sz w:val="20"/>
      <w:szCs w:val="20"/>
    </w:rPr>
  </w:style>
  <w:style w:type="character" w:customStyle="1" w:styleId="FootnoteTextChar">
    <w:name w:val="Footnote Text Char"/>
    <w:basedOn w:val="DefaultParagraphFont"/>
    <w:link w:val="FootnoteText"/>
    <w:uiPriority w:val="99"/>
    <w:semiHidden/>
    <w:rsid w:val="00F03AE5"/>
    <w:rPr>
      <w:sz w:val="20"/>
      <w:szCs w:val="20"/>
      <w:lang w:val="fr-FR"/>
    </w:rPr>
  </w:style>
  <w:style w:type="paragraph" w:styleId="BalloonText">
    <w:name w:val="Balloon Text"/>
    <w:basedOn w:val="Normal"/>
    <w:link w:val="BalloonTextChar"/>
    <w:uiPriority w:val="99"/>
    <w:semiHidden/>
    <w:unhideWhenUsed/>
    <w:rsid w:val="007A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B6"/>
    <w:rPr>
      <w:rFonts w:ascii="Segoe UI" w:hAnsi="Segoe UI" w:cs="Segoe UI"/>
      <w:sz w:val="18"/>
      <w:szCs w:val="18"/>
      <w:lang w:val="fr-FR"/>
    </w:rPr>
  </w:style>
  <w:style w:type="character" w:styleId="CommentReference">
    <w:name w:val="annotation reference"/>
    <w:basedOn w:val="DefaultParagraphFont"/>
    <w:uiPriority w:val="99"/>
    <w:semiHidden/>
    <w:rsid w:val="00D92963"/>
    <w:rPr>
      <w:sz w:val="16"/>
      <w:szCs w:val="16"/>
    </w:rPr>
  </w:style>
  <w:style w:type="paragraph" w:styleId="CommentText">
    <w:name w:val="annotation text"/>
    <w:basedOn w:val="Normal"/>
    <w:link w:val="CommentTextChar"/>
    <w:uiPriority w:val="99"/>
    <w:semiHidden/>
    <w:rsid w:val="00D92963"/>
    <w:rPr>
      <w:sz w:val="20"/>
      <w:szCs w:val="20"/>
    </w:rPr>
  </w:style>
  <w:style w:type="character" w:customStyle="1" w:styleId="CommentTextChar">
    <w:name w:val="Comment Text Char"/>
    <w:basedOn w:val="DefaultParagraphFont"/>
    <w:link w:val="CommentText"/>
    <w:uiPriority w:val="99"/>
    <w:semiHidden/>
    <w:rsid w:val="00D92963"/>
    <w:rPr>
      <w:sz w:val="20"/>
      <w:szCs w:val="20"/>
      <w:lang w:val="fr-FR"/>
    </w:rPr>
  </w:style>
  <w:style w:type="paragraph" w:styleId="CommentSubject">
    <w:name w:val="annotation subject"/>
    <w:basedOn w:val="CommentText"/>
    <w:next w:val="CommentText"/>
    <w:link w:val="CommentSubjectChar"/>
    <w:uiPriority w:val="99"/>
    <w:semiHidden/>
    <w:unhideWhenUsed/>
    <w:rsid w:val="00D92963"/>
    <w:rPr>
      <w:b/>
      <w:bCs/>
    </w:rPr>
  </w:style>
  <w:style w:type="character" w:customStyle="1" w:styleId="CommentSubjectChar">
    <w:name w:val="Comment Subject Char"/>
    <w:basedOn w:val="CommentTextChar"/>
    <w:link w:val="CommentSubject"/>
    <w:uiPriority w:val="99"/>
    <w:semiHidden/>
    <w:rsid w:val="00D92963"/>
    <w:rPr>
      <w:b/>
      <w:bCs/>
      <w:sz w:val="20"/>
      <w:szCs w:val="20"/>
      <w:lang w:val="fr-FR"/>
    </w:rPr>
  </w:style>
  <w:style w:type="table" w:customStyle="1" w:styleId="Grilledutableau2">
    <w:name w:val="Grille du tableau2"/>
    <w:basedOn w:val="TableNormal"/>
    <w:next w:val="TableGrid"/>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mailto:karine.douet@stellantis.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5C0A-B098-4ED6-9055-5E9F76E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5</TotalTime>
  <Pages>2</Pages>
  <Words>411</Words>
  <Characters>2407</Characters>
  <Application>Microsoft Office Word</Application>
  <DocSecurity>0</DocSecurity>
  <Lines>60</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Paul Johnston</cp:lastModifiedBy>
  <cp:revision>6</cp:revision>
  <dcterms:created xsi:type="dcterms:W3CDTF">2021-03-04T08:14:00Z</dcterms:created>
  <dcterms:modified xsi:type="dcterms:W3CDTF">2021-03-04T17:13:00Z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