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23F0" w14:textId="77777777" w:rsidR="00DC275D" w:rsidRDefault="00DC275D" w:rsidP="001C082A">
      <w:pPr>
        <w:spacing w:line="276" w:lineRule="auto"/>
        <w:jc w:val="both"/>
        <w:rPr>
          <w:rFonts w:ascii="Grotesque MT Light" w:hAnsi="Grotesque MT Light" w:cs="Tahoma"/>
          <w:b/>
          <w:bCs/>
          <w:sz w:val="21"/>
          <w:szCs w:val="21"/>
        </w:rPr>
      </w:pPr>
    </w:p>
    <w:p w14:paraId="4DC30A0A" w14:textId="77777777" w:rsidR="001D12B4" w:rsidRDefault="001D12B4" w:rsidP="001C082A">
      <w:pPr>
        <w:spacing w:line="276" w:lineRule="auto"/>
        <w:jc w:val="both"/>
        <w:rPr>
          <w:rFonts w:ascii="Grotesque MT Light" w:hAnsi="Grotesque MT Light" w:cs="Tahoma"/>
          <w:b/>
          <w:bCs/>
          <w:sz w:val="21"/>
          <w:szCs w:val="21"/>
        </w:rPr>
      </w:pPr>
    </w:p>
    <w:p w14:paraId="4E64F27B" w14:textId="77777777" w:rsidR="001D12B4" w:rsidRPr="009C1AFB" w:rsidRDefault="001D12B4" w:rsidP="001C082A">
      <w:pPr>
        <w:spacing w:line="276" w:lineRule="auto"/>
        <w:jc w:val="both"/>
        <w:rPr>
          <w:rFonts w:ascii="Grotesque MT Light" w:hAnsi="Grotesque MT Light" w:cs="Tahoma"/>
          <w:b/>
          <w:bCs/>
          <w:sz w:val="21"/>
          <w:szCs w:val="21"/>
        </w:rPr>
      </w:pPr>
    </w:p>
    <w:p w14:paraId="6D4C4511" w14:textId="62BCFEDC" w:rsidR="00DC275D" w:rsidRPr="00784DA2" w:rsidRDefault="00784DA2" w:rsidP="00657FDE">
      <w:pPr>
        <w:spacing w:line="276" w:lineRule="auto"/>
        <w:jc w:val="both"/>
        <w:rPr>
          <w:rFonts w:ascii="Grotesque MT Light" w:hAnsi="Grotesque MT Light" w:cs="Tahoma"/>
          <w:b/>
          <w:bCs/>
          <w:sz w:val="21"/>
          <w:szCs w:val="21"/>
        </w:rPr>
      </w:pPr>
      <w:r w:rsidRPr="00784DA2">
        <w:rPr>
          <w:rFonts w:ascii="Grotesque MT Light" w:hAnsi="Grotesque MT Light" w:cs="Tahoma"/>
          <w:b/>
          <w:bCs/>
          <w:sz w:val="21"/>
          <w:szCs w:val="21"/>
        </w:rPr>
        <w:t>ERMENEGILDO ZEGNA GROUP, IN PARTNERSHIP WITH STELLANTIS GROUP, PROMOTES SUSTAINABLE MOBILITY WITH A PROGRAM TO SWITCH THE WHOLE FLEETS TO GREEN CARS WITHIN 2025</w:t>
      </w:r>
    </w:p>
    <w:p w14:paraId="22027E83" w14:textId="77777777" w:rsidR="00E46C9A" w:rsidRDefault="00E46C9A" w:rsidP="00657FDE">
      <w:pPr>
        <w:spacing w:line="276" w:lineRule="auto"/>
        <w:jc w:val="both"/>
        <w:rPr>
          <w:rFonts w:ascii="Grotesque MT Light" w:hAnsi="Grotesque MT Light" w:cs="Tahoma"/>
          <w:b/>
          <w:bCs/>
          <w:sz w:val="21"/>
          <w:szCs w:val="21"/>
        </w:rPr>
      </w:pPr>
    </w:p>
    <w:p w14:paraId="3C0BB100" w14:textId="77777777" w:rsidR="001D12B4" w:rsidRPr="009C1AFB" w:rsidRDefault="001D12B4" w:rsidP="00657FDE">
      <w:pPr>
        <w:spacing w:line="276" w:lineRule="auto"/>
        <w:jc w:val="both"/>
        <w:rPr>
          <w:rFonts w:ascii="Grotesque MT Light" w:hAnsi="Grotesque MT Light" w:cs="Tahoma"/>
          <w:b/>
          <w:bCs/>
          <w:sz w:val="21"/>
          <w:szCs w:val="21"/>
        </w:rPr>
      </w:pPr>
    </w:p>
    <w:p w14:paraId="54BC1944" w14:textId="0DE754D6" w:rsidR="00BD256F" w:rsidRPr="009C1AFB" w:rsidRDefault="00A178CF" w:rsidP="00657FDE">
      <w:pPr>
        <w:spacing w:line="276" w:lineRule="auto"/>
        <w:jc w:val="both"/>
        <w:rPr>
          <w:rFonts w:ascii="Grotesque MT Light" w:hAnsi="Grotesque MT Light" w:cs="Tahoma"/>
        </w:rPr>
      </w:pPr>
      <w:r w:rsidRPr="00B25784">
        <w:rPr>
          <w:rFonts w:ascii="Grotesque MT Light" w:hAnsi="Grotesque MT Light" w:cs="Tahoma"/>
        </w:rPr>
        <w:t>Since the company was established in 1910</w:t>
      </w:r>
      <w:r>
        <w:rPr>
          <w:rFonts w:ascii="Grotesque MT Light" w:hAnsi="Grotesque MT Light" w:cs="Tahoma"/>
        </w:rPr>
        <w:t>, s</w:t>
      </w:r>
      <w:r w:rsidR="00995B1F" w:rsidRPr="009C1AFB">
        <w:rPr>
          <w:rFonts w:ascii="Grotesque MT Light" w:hAnsi="Grotesque MT Light" w:cs="Tahoma"/>
        </w:rPr>
        <w:t>ustainable development has been at the heart of Zegna Group’s vision</w:t>
      </w:r>
      <w:r>
        <w:rPr>
          <w:rFonts w:ascii="Grotesque MT Light" w:hAnsi="Grotesque MT Light" w:cs="Tahoma"/>
        </w:rPr>
        <w:t>,</w:t>
      </w:r>
      <w:r w:rsidR="00B25784" w:rsidRPr="00B25784">
        <w:rPr>
          <w:rFonts w:ascii="Grotesque MT Light" w:hAnsi="Grotesque MT Light" w:cs="Tahoma"/>
        </w:rPr>
        <w:t xml:space="preserve"> </w:t>
      </w:r>
      <w:r>
        <w:rPr>
          <w:rFonts w:ascii="Grotesque MT Light" w:hAnsi="Grotesque MT Light" w:cs="Tahoma"/>
        </w:rPr>
        <w:t>pursuing</w:t>
      </w:r>
      <w:r w:rsidR="00B25784" w:rsidRPr="00B25784">
        <w:rPr>
          <w:rFonts w:ascii="Grotesque MT Light" w:hAnsi="Grotesque MT Light" w:cs="Tahoma"/>
        </w:rPr>
        <w:t xml:space="preserve"> its founder Ermenegildo Zegna’s </w:t>
      </w:r>
      <w:r w:rsidR="00C43F0A" w:rsidRPr="00C43F0A">
        <w:rPr>
          <w:rFonts w:ascii="Grotesque MT Light" w:hAnsi="Grotesque MT Light" w:cs="Tahoma"/>
        </w:rPr>
        <w:t>foresight</w:t>
      </w:r>
      <w:r w:rsidR="00B25784" w:rsidRPr="00B25784">
        <w:rPr>
          <w:rFonts w:ascii="Grotesque MT Light" w:hAnsi="Grotesque MT Light" w:cs="Tahoma"/>
        </w:rPr>
        <w:t>, undertaking socially responsible activities with respect to the local community, the land and the environment, in order to pass this legacy on to future generations</w:t>
      </w:r>
      <w:r w:rsidR="00B25784" w:rsidRPr="009C1AFB">
        <w:rPr>
          <w:rFonts w:ascii="Grotesque MT Light" w:hAnsi="Grotesque MT Light" w:cs="Tahoma"/>
        </w:rPr>
        <w:t xml:space="preserve"> </w:t>
      </w:r>
    </w:p>
    <w:p w14:paraId="4F222FF3" w14:textId="77777777" w:rsidR="00DC275D" w:rsidRPr="009C1AFB" w:rsidRDefault="00DC275D" w:rsidP="001C082A">
      <w:pPr>
        <w:spacing w:line="276" w:lineRule="auto"/>
        <w:jc w:val="both"/>
        <w:rPr>
          <w:rFonts w:ascii="Grotesque MT Light" w:hAnsi="Grotesque MT Light" w:cs="Tahoma"/>
        </w:rPr>
      </w:pPr>
    </w:p>
    <w:p w14:paraId="3EDA8611" w14:textId="6AF0E2B3" w:rsidR="008F6BEE" w:rsidRDefault="00A178CF" w:rsidP="00B4797A">
      <w:pPr>
        <w:pStyle w:val="Testocommento"/>
        <w:spacing w:line="276" w:lineRule="auto"/>
        <w:jc w:val="both"/>
        <w:rPr>
          <w:rFonts w:ascii="Grotesque MT Light" w:hAnsi="Grotesque MT Light" w:cs="Tahoma"/>
        </w:rPr>
      </w:pPr>
      <w:r>
        <w:rPr>
          <w:rFonts w:ascii="Grotesque MT Light" w:hAnsi="Grotesque MT Light" w:cs="Tahoma"/>
        </w:rPr>
        <w:t>Today</w:t>
      </w:r>
      <w:r w:rsidR="00C8601F" w:rsidRPr="009C1AFB">
        <w:rPr>
          <w:rFonts w:ascii="Grotesque MT Light" w:hAnsi="Grotesque MT Light" w:cs="Tahoma"/>
        </w:rPr>
        <w:t xml:space="preserve"> Ermenegildo Zegna Group strengthen</w:t>
      </w:r>
      <w:r w:rsidR="0073791C" w:rsidRPr="009C1AFB">
        <w:rPr>
          <w:rFonts w:ascii="Grotesque MT Light" w:hAnsi="Grotesque MT Light" w:cs="Tahoma"/>
        </w:rPr>
        <w:t>s</w:t>
      </w:r>
      <w:r w:rsidR="00F66CCC" w:rsidRPr="009C1AFB">
        <w:rPr>
          <w:rFonts w:ascii="Grotesque MT Light" w:hAnsi="Grotesque MT Light" w:cs="Tahoma"/>
        </w:rPr>
        <w:t xml:space="preserve"> </w:t>
      </w:r>
      <w:r w:rsidR="00C43F0A">
        <w:rPr>
          <w:rFonts w:ascii="Grotesque MT Light" w:hAnsi="Grotesque MT Light" w:cs="Tahoma"/>
        </w:rPr>
        <w:t xml:space="preserve">its </w:t>
      </w:r>
      <w:r w:rsidR="00C8601F" w:rsidRPr="009C1AFB">
        <w:rPr>
          <w:rFonts w:ascii="Grotesque MT Light" w:hAnsi="Grotesque MT Light" w:cs="Tahoma"/>
        </w:rPr>
        <w:t xml:space="preserve">corporate responsibility by promoting, </w:t>
      </w:r>
      <w:r w:rsidR="00C8601F" w:rsidRPr="006D1419">
        <w:rPr>
          <w:rFonts w:ascii="Grotesque MT Light" w:hAnsi="Grotesque MT Light" w:cs="Tahoma"/>
        </w:rPr>
        <w:t xml:space="preserve">in partnership </w:t>
      </w:r>
      <w:r w:rsidR="005F4146" w:rsidRPr="006D1419">
        <w:rPr>
          <w:rFonts w:ascii="Grotesque MT Light" w:hAnsi="Grotesque MT Light" w:cs="Tahoma"/>
        </w:rPr>
        <w:t>with</w:t>
      </w:r>
      <w:r w:rsidR="00C8601F" w:rsidRPr="006D1419">
        <w:rPr>
          <w:rFonts w:ascii="Grotesque MT Light" w:hAnsi="Grotesque MT Light" w:cs="Tahoma"/>
        </w:rPr>
        <w:t xml:space="preserve"> </w:t>
      </w:r>
      <w:proofErr w:type="spellStart"/>
      <w:r w:rsidR="00C8601F" w:rsidRPr="006D1419">
        <w:rPr>
          <w:rFonts w:ascii="Grotesque MT Light" w:hAnsi="Grotesque MT Light" w:cs="Tahoma"/>
        </w:rPr>
        <w:t>Stellantis</w:t>
      </w:r>
      <w:proofErr w:type="spellEnd"/>
      <w:r w:rsidR="00C8601F" w:rsidRPr="006D1419">
        <w:rPr>
          <w:rFonts w:ascii="Grotesque MT Light" w:hAnsi="Grotesque MT Light" w:cs="Tahoma"/>
        </w:rPr>
        <w:t xml:space="preserve"> Group, a program designed to switch </w:t>
      </w:r>
      <w:r w:rsidR="00514C9E">
        <w:rPr>
          <w:rFonts w:ascii="Grotesque MT Light" w:hAnsi="Grotesque MT Light" w:cs="Tahoma"/>
        </w:rPr>
        <w:t>the whole</w:t>
      </w:r>
      <w:r w:rsidR="00EC5130" w:rsidRPr="006D1419">
        <w:rPr>
          <w:rFonts w:ascii="Grotesque MT Light" w:hAnsi="Grotesque MT Light" w:cs="Tahoma"/>
        </w:rPr>
        <w:t xml:space="preserve"> fleet</w:t>
      </w:r>
      <w:r w:rsidR="0073791C" w:rsidRPr="006D1419">
        <w:rPr>
          <w:rFonts w:ascii="Grotesque MT Light" w:hAnsi="Grotesque MT Light" w:cs="Tahoma"/>
        </w:rPr>
        <w:t>s</w:t>
      </w:r>
      <w:r w:rsidR="00DE285C">
        <w:rPr>
          <w:rFonts w:ascii="Grotesque MT Light" w:hAnsi="Grotesque MT Light" w:cs="Tahoma"/>
        </w:rPr>
        <w:t xml:space="preserve"> </w:t>
      </w:r>
      <w:r w:rsidR="00206E91" w:rsidRPr="00B4797A">
        <w:rPr>
          <w:rFonts w:ascii="Grotesque MT Light" w:hAnsi="Grotesque MT Light" w:cs="Tahoma"/>
        </w:rPr>
        <w:t>- currently consisting of over 200 vehicles -</w:t>
      </w:r>
      <w:r w:rsidR="00206E91">
        <w:rPr>
          <w:rFonts w:ascii="Grotesque MT Light" w:hAnsi="Grotesque MT Light" w:cs="Tahoma"/>
        </w:rPr>
        <w:t xml:space="preserve"> </w:t>
      </w:r>
      <w:r w:rsidR="00B4797A">
        <w:rPr>
          <w:rFonts w:ascii="Grotesque MT Light" w:hAnsi="Grotesque MT Light" w:cs="Tahoma"/>
        </w:rPr>
        <w:t>to</w:t>
      </w:r>
      <w:r w:rsidR="00EC5130" w:rsidRPr="006D1419">
        <w:rPr>
          <w:rFonts w:ascii="Grotesque MT Light" w:hAnsi="Grotesque MT Light" w:cs="Tahoma"/>
        </w:rPr>
        <w:t xml:space="preserve"> </w:t>
      </w:r>
      <w:r w:rsidR="00C8601F" w:rsidRPr="006D1419">
        <w:rPr>
          <w:rFonts w:ascii="Grotesque MT Light" w:hAnsi="Grotesque MT Light" w:cs="Tahoma"/>
        </w:rPr>
        <w:t xml:space="preserve">green </w:t>
      </w:r>
      <w:r w:rsidR="00EC5130" w:rsidRPr="006D1419">
        <w:rPr>
          <w:rFonts w:ascii="Grotesque MT Light" w:hAnsi="Grotesque MT Light" w:cs="Tahoma"/>
        </w:rPr>
        <w:t>cars</w:t>
      </w:r>
      <w:r w:rsidR="00514C9E">
        <w:rPr>
          <w:rFonts w:ascii="Grotesque MT Light" w:hAnsi="Grotesque MT Light" w:cs="Tahoma"/>
        </w:rPr>
        <w:t xml:space="preserve"> within </w:t>
      </w:r>
      <w:r w:rsidR="00514C9E" w:rsidRPr="00DE285C">
        <w:rPr>
          <w:rFonts w:ascii="Grotesque MT Light" w:hAnsi="Grotesque MT Light" w:cs="Tahoma"/>
        </w:rPr>
        <w:t>2025</w:t>
      </w:r>
      <w:r w:rsidR="00B4797A">
        <w:rPr>
          <w:rFonts w:ascii="Grotesque MT Light" w:hAnsi="Grotesque MT Light" w:cs="Tahoma"/>
        </w:rPr>
        <w:t>.</w:t>
      </w:r>
      <w:r w:rsidR="00DE285C" w:rsidRPr="00DE285C">
        <w:rPr>
          <w:rFonts w:ascii="Grotesque MT Light" w:hAnsi="Grotesque MT Light" w:cs="Tahoma"/>
        </w:rPr>
        <w:t xml:space="preserve"> </w:t>
      </w:r>
      <w:r w:rsidR="00F66CCC" w:rsidRPr="006D1419">
        <w:rPr>
          <w:rFonts w:ascii="Grotesque MT Light" w:hAnsi="Grotesque MT Light" w:cs="Tahoma"/>
        </w:rPr>
        <w:t>Thanks to</w:t>
      </w:r>
      <w:r w:rsidR="00EC5130" w:rsidRPr="006D1419">
        <w:rPr>
          <w:rFonts w:ascii="Grotesque MT Light" w:hAnsi="Grotesque MT Light" w:cs="Tahoma"/>
        </w:rPr>
        <w:t xml:space="preserve"> its new</w:t>
      </w:r>
      <w:r w:rsidR="00C8601F" w:rsidRPr="006D1419">
        <w:rPr>
          <w:rFonts w:ascii="Grotesque MT Light" w:hAnsi="Grotesque MT Light" w:cs="Tahoma"/>
        </w:rPr>
        <w:t xml:space="preserve"> </w:t>
      </w:r>
      <w:r w:rsidR="00EC5130" w:rsidRPr="006D1419">
        <w:rPr>
          <w:rFonts w:ascii="Grotesque MT Light" w:hAnsi="Grotesque MT Light" w:cs="Tahoma"/>
        </w:rPr>
        <w:t xml:space="preserve">Green </w:t>
      </w:r>
      <w:r w:rsidR="00C8601F" w:rsidRPr="006D1419">
        <w:rPr>
          <w:rFonts w:ascii="Grotesque MT Light" w:hAnsi="Grotesque MT Light" w:cs="Tahoma"/>
        </w:rPr>
        <w:t>Car Policy</w:t>
      </w:r>
      <w:r w:rsidR="00EC5130" w:rsidRPr="006D1419">
        <w:rPr>
          <w:rFonts w:ascii="Grotesque MT Light" w:hAnsi="Grotesque MT Light" w:cs="Tahoma"/>
        </w:rPr>
        <w:t>, the</w:t>
      </w:r>
      <w:r w:rsidR="00C8601F" w:rsidRPr="006D1419">
        <w:rPr>
          <w:rFonts w:ascii="Grotesque MT Light" w:hAnsi="Grotesque MT Light" w:cs="Tahoma"/>
        </w:rPr>
        <w:t xml:space="preserve"> Gr</w:t>
      </w:r>
      <w:r w:rsidR="00EC5130" w:rsidRPr="006D1419">
        <w:rPr>
          <w:rFonts w:ascii="Grotesque MT Light" w:hAnsi="Grotesque MT Light" w:cs="Tahoma"/>
        </w:rPr>
        <w:t>o</w:t>
      </w:r>
      <w:r w:rsidR="00C8601F" w:rsidRPr="006D1419">
        <w:rPr>
          <w:rFonts w:ascii="Grotesque MT Light" w:hAnsi="Grotesque MT Light" w:cs="Tahoma"/>
        </w:rPr>
        <w:t xml:space="preserve">up </w:t>
      </w:r>
      <w:r w:rsidR="00C43F0A" w:rsidRPr="006D1419">
        <w:rPr>
          <w:rFonts w:ascii="Grotesque MT Light" w:hAnsi="Grotesque MT Light" w:cs="Tahoma"/>
        </w:rPr>
        <w:t>introduces</w:t>
      </w:r>
      <w:r w:rsidR="00C8601F" w:rsidRPr="006D1419">
        <w:rPr>
          <w:rFonts w:ascii="Grotesque MT Light" w:hAnsi="Grotesque MT Light" w:cs="Tahoma"/>
        </w:rPr>
        <w:t xml:space="preserve"> </w:t>
      </w:r>
      <w:r w:rsidR="00EC5130" w:rsidRPr="006D1419">
        <w:rPr>
          <w:rFonts w:ascii="Grotesque MT Light" w:hAnsi="Grotesque MT Light" w:cs="Tahoma"/>
        </w:rPr>
        <w:t>plug-in</w:t>
      </w:r>
      <w:r w:rsidR="00B21EC7" w:rsidRPr="006D1419">
        <w:rPr>
          <w:rFonts w:ascii="Grotesque MT Light" w:hAnsi="Grotesque MT Light" w:cs="Tahoma"/>
        </w:rPr>
        <w:t xml:space="preserve"> hybrid</w:t>
      </w:r>
      <w:r w:rsidR="00EC5130" w:rsidRPr="006D1419">
        <w:rPr>
          <w:rFonts w:ascii="Grotesque MT Light" w:hAnsi="Grotesque MT Light" w:cs="Tahoma"/>
        </w:rPr>
        <w:t xml:space="preserve"> and full </w:t>
      </w:r>
      <w:r w:rsidR="00B21EC7" w:rsidRPr="006D1419">
        <w:rPr>
          <w:rFonts w:ascii="Grotesque MT Light" w:hAnsi="Grotesque MT Light" w:cs="Tahoma"/>
        </w:rPr>
        <w:t>electric</w:t>
      </w:r>
      <w:r w:rsidR="00B21EC7" w:rsidRPr="009C1AFB">
        <w:rPr>
          <w:rFonts w:ascii="Grotesque MT Light" w:hAnsi="Grotesque MT Light" w:cs="Tahoma"/>
          <w:i/>
          <w:iCs/>
        </w:rPr>
        <w:t xml:space="preserve"> </w:t>
      </w:r>
      <w:r w:rsidR="00B21EC7" w:rsidRPr="009C1AFB">
        <w:rPr>
          <w:rFonts w:ascii="Grotesque MT Light" w:hAnsi="Grotesque MT Light" w:cs="Tahoma"/>
        </w:rPr>
        <w:t xml:space="preserve">vehicles </w:t>
      </w:r>
      <w:r w:rsidR="00EC5130" w:rsidRPr="009C1AFB">
        <w:rPr>
          <w:rFonts w:ascii="Grotesque MT Light" w:hAnsi="Grotesque MT Light" w:cs="Tahoma"/>
        </w:rPr>
        <w:t>in its company fleets</w:t>
      </w:r>
      <w:r w:rsidR="00C8601F" w:rsidRPr="009C1AFB">
        <w:rPr>
          <w:rFonts w:ascii="Grotesque MT Light" w:hAnsi="Grotesque MT Light" w:cs="Tahoma"/>
        </w:rPr>
        <w:t xml:space="preserve">, </w:t>
      </w:r>
      <w:r w:rsidR="00EC5130" w:rsidRPr="009C1AFB">
        <w:rPr>
          <w:rFonts w:ascii="Grotesque MT Light" w:hAnsi="Grotesque MT Light" w:cs="Tahoma"/>
        </w:rPr>
        <w:t xml:space="preserve">in order to reduce </w:t>
      </w:r>
      <w:r w:rsidR="005F4146" w:rsidRPr="009C1AFB">
        <w:rPr>
          <w:rFonts w:ascii="Grotesque MT Light" w:hAnsi="Grotesque MT Light" w:cs="Tahoma"/>
        </w:rPr>
        <w:t xml:space="preserve">CO2 emissions and </w:t>
      </w:r>
      <w:r w:rsidR="00EC5130" w:rsidRPr="009C1AFB">
        <w:rPr>
          <w:rFonts w:ascii="Grotesque MT Light" w:hAnsi="Grotesque MT Light" w:cs="Tahoma"/>
        </w:rPr>
        <w:t>air pollution</w:t>
      </w:r>
      <w:r w:rsidR="005F4146" w:rsidRPr="009C1AFB">
        <w:rPr>
          <w:rFonts w:ascii="Grotesque MT Light" w:hAnsi="Grotesque MT Light" w:cs="Tahoma"/>
        </w:rPr>
        <w:t>.</w:t>
      </w:r>
      <w:r w:rsidR="00DC275D" w:rsidRPr="009C1AFB">
        <w:rPr>
          <w:rFonts w:ascii="Grotesque MT Light" w:hAnsi="Grotesque MT Light" w:cs="Tahoma"/>
        </w:rPr>
        <w:t xml:space="preserve">  </w:t>
      </w:r>
    </w:p>
    <w:p w14:paraId="1E061121" w14:textId="77777777" w:rsidR="00B4797A" w:rsidRPr="009C1AFB" w:rsidRDefault="00B4797A" w:rsidP="00B4797A">
      <w:pPr>
        <w:pStyle w:val="Testocommento"/>
        <w:spacing w:line="276" w:lineRule="auto"/>
        <w:jc w:val="both"/>
        <w:rPr>
          <w:rFonts w:ascii="Grotesque MT Light" w:hAnsi="Grotesque MT Light" w:cs="Tahoma"/>
        </w:rPr>
      </w:pPr>
    </w:p>
    <w:p w14:paraId="60560DB8" w14:textId="1D5DCE61" w:rsidR="002F1C22" w:rsidRDefault="00EC5130" w:rsidP="00657FDE">
      <w:pPr>
        <w:spacing w:line="276" w:lineRule="auto"/>
        <w:jc w:val="both"/>
        <w:rPr>
          <w:rFonts w:ascii="Grotesque MT Light" w:hAnsi="Grotesque MT Light" w:cs="Tahoma"/>
          <w:i/>
          <w:iCs/>
        </w:rPr>
      </w:pPr>
      <w:r w:rsidRPr="009C1AFB">
        <w:rPr>
          <w:rFonts w:ascii="Grotesque MT Light" w:hAnsi="Grotesque MT Light" w:cs="Tahoma"/>
          <w:i/>
          <w:iCs/>
        </w:rPr>
        <w:t>“The quality of our products</w:t>
      </w:r>
      <w:r w:rsidR="005F4146" w:rsidRPr="009C1AFB">
        <w:rPr>
          <w:rFonts w:ascii="Grotesque MT Light" w:hAnsi="Grotesque MT Light" w:cs="Tahoma"/>
          <w:i/>
          <w:iCs/>
        </w:rPr>
        <w:t xml:space="preserve"> must go hand in hand with our respect for nature. Protecting and safeguarding the environment is a core value </w:t>
      </w:r>
      <w:r w:rsidR="00F66CCC" w:rsidRPr="009C1AFB">
        <w:rPr>
          <w:rFonts w:ascii="Grotesque MT Light" w:hAnsi="Grotesque MT Light" w:cs="Tahoma"/>
          <w:i/>
          <w:iCs/>
        </w:rPr>
        <w:t>a</w:t>
      </w:r>
      <w:r w:rsidR="005F4146" w:rsidRPr="009C1AFB">
        <w:rPr>
          <w:rFonts w:ascii="Grotesque MT Light" w:hAnsi="Grotesque MT Light" w:cs="Tahoma"/>
          <w:i/>
          <w:iCs/>
        </w:rPr>
        <w:t>t Zegna</w:t>
      </w:r>
      <w:r w:rsidR="006E0623">
        <w:rPr>
          <w:rFonts w:ascii="Grotesque MT Light" w:hAnsi="Grotesque MT Light" w:cs="Tahoma"/>
          <w:i/>
          <w:iCs/>
        </w:rPr>
        <w:t xml:space="preserve"> </w:t>
      </w:r>
      <w:r w:rsidR="005F4146" w:rsidRPr="009C1AFB">
        <w:rPr>
          <w:rFonts w:ascii="Grotesque MT Light" w:hAnsi="Grotesque MT Light" w:cs="Tahoma"/>
          <w:i/>
          <w:iCs/>
        </w:rPr>
        <w:t>for over 110 years</w:t>
      </w:r>
      <w:r w:rsidR="006E0623">
        <w:rPr>
          <w:rFonts w:ascii="Grotesque MT Light" w:hAnsi="Grotesque MT Light" w:cs="Tahoma"/>
          <w:i/>
          <w:iCs/>
        </w:rPr>
        <w:t xml:space="preserve"> </w:t>
      </w:r>
      <w:r w:rsidR="005F4146" w:rsidRPr="009C1AFB">
        <w:rPr>
          <w:rFonts w:ascii="Grotesque MT Light" w:hAnsi="Grotesque MT Light" w:cs="Tahoma"/>
          <w:i/>
          <w:iCs/>
        </w:rPr>
        <w:t xml:space="preserve">and we </w:t>
      </w:r>
      <w:r w:rsidR="009C1AFB" w:rsidRPr="009C1AFB">
        <w:rPr>
          <w:rFonts w:ascii="Grotesque MT Light" w:hAnsi="Grotesque MT Light" w:cs="Tahoma"/>
          <w:i/>
          <w:iCs/>
        </w:rPr>
        <w:t xml:space="preserve">are still </w:t>
      </w:r>
      <w:r w:rsidR="005F4146" w:rsidRPr="009C1AFB">
        <w:rPr>
          <w:rFonts w:ascii="Grotesque MT Light" w:hAnsi="Grotesque MT Light" w:cs="Tahoma"/>
          <w:i/>
          <w:iCs/>
        </w:rPr>
        <w:t xml:space="preserve">actively </w:t>
      </w:r>
      <w:r w:rsidR="009C1AFB" w:rsidRPr="009C1AFB">
        <w:rPr>
          <w:rFonts w:ascii="Grotesque MT Light" w:hAnsi="Grotesque MT Light" w:cs="Tahoma"/>
          <w:i/>
          <w:iCs/>
        </w:rPr>
        <w:t>committed to</w:t>
      </w:r>
      <w:r w:rsidR="00F66CCC" w:rsidRPr="009C1AFB">
        <w:rPr>
          <w:rFonts w:ascii="Grotesque MT Light" w:hAnsi="Grotesque MT Light" w:cs="Tahoma"/>
          <w:i/>
          <w:iCs/>
        </w:rPr>
        <w:t xml:space="preserve"> it.</w:t>
      </w:r>
      <w:r w:rsidR="005F4146" w:rsidRPr="009C1AFB">
        <w:rPr>
          <w:rFonts w:ascii="Grotesque MT Light" w:hAnsi="Grotesque MT Light" w:cs="Tahoma"/>
          <w:i/>
          <w:iCs/>
        </w:rPr>
        <w:t xml:space="preserve"> I am very proud of our</w:t>
      </w:r>
      <w:r w:rsidR="005F4146" w:rsidRPr="009C1AFB">
        <w:rPr>
          <w:rFonts w:ascii="Grotesque MT Light" w:hAnsi="Grotesque MT Light" w:cs="Tahoma"/>
          <w:i/>
        </w:rPr>
        <w:t xml:space="preserve"> partnership with </w:t>
      </w:r>
      <w:proofErr w:type="spellStart"/>
      <w:r w:rsidR="005F4146" w:rsidRPr="009C1AFB">
        <w:rPr>
          <w:rFonts w:ascii="Grotesque MT Light" w:hAnsi="Grotesque MT Light" w:cs="Tahoma"/>
          <w:i/>
        </w:rPr>
        <w:t>Stellantis</w:t>
      </w:r>
      <w:proofErr w:type="spellEnd"/>
      <w:r w:rsidR="005F4146" w:rsidRPr="009C1AFB">
        <w:rPr>
          <w:rFonts w:ascii="Grotesque MT Light" w:hAnsi="Grotesque MT Light" w:cs="Tahoma"/>
          <w:i/>
        </w:rPr>
        <w:t xml:space="preserve"> Group, </w:t>
      </w:r>
      <w:r w:rsidR="00C43F0A">
        <w:rPr>
          <w:rFonts w:ascii="Grotesque MT Light" w:hAnsi="Grotesque MT Light" w:cs="Tahoma"/>
          <w:i/>
        </w:rPr>
        <w:t>which</w:t>
      </w:r>
      <w:r w:rsidR="005F4146" w:rsidRPr="009C1AFB">
        <w:rPr>
          <w:rFonts w:ascii="Grotesque MT Light" w:hAnsi="Grotesque MT Light" w:cs="Tahoma"/>
          <w:i/>
        </w:rPr>
        <w:t xml:space="preserve"> share</w:t>
      </w:r>
      <w:r w:rsidR="00042C96">
        <w:rPr>
          <w:rFonts w:ascii="Grotesque MT Light" w:hAnsi="Grotesque MT Light" w:cs="Tahoma"/>
          <w:i/>
        </w:rPr>
        <w:t>s</w:t>
      </w:r>
      <w:r w:rsidR="005F4146" w:rsidRPr="009C1AFB">
        <w:rPr>
          <w:rFonts w:ascii="Grotesque MT Light" w:hAnsi="Grotesque MT Light" w:cs="Tahoma"/>
          <w:i/>
        </w:rPr>
        <w:t xml:space="preserve"> our same values and vision to build a better world together”, </w:t>
      </w:r>
      <w:r w:rsidR="00C43F0A">
        <w:rPr>
          <w:rFonts w:ascii="Grotesque MT Light" w:hAnsi="Grotesque MT Light" w:cs="Tahoma"/>
        </w:rPr>
        <w:t>says</w:t>
      </w:r>
      <w:r w:rsidR="005F4146" w:rsidRPr="009C1AFB">
        <w:rPr>
          <w:rFonts w:ascii="Grotesque MT Light" w:hAnsi="Grotesque MT Light" w:cs="Tahoma"/>
          <w:i/>
        </w:rPr>
        <w:t xml:space="preserve"> </w:t>
      </w:r>
      <w:r w:rsidR="005F4146" w:rsidRPr="009C1AFB">
        <w:rPr>
          <w:rFonts w:ascii="Grotesque MT Light" w:hAnsi="Grotesque MT Light" w:cs="Tahoma"/>
        </w:rPr>
        <w:t>Gildo Zegna</w:t>
      </w:r>
      <w:r w:rsidR="00C43F0A">
        <w:rPr>
          <w:rFonts w:ascii="Grotesque MT Light" w:hAnsi="Grotesque MT Light" w:cs="Tahoma"/>
        </w:rPr>
        <w:t xml:space="preserve">, CEO of Ermenegildo Zegna. </w:t>
      </w:r>
      <w:r w:rsidR="005F4146" w:rsidRPr="009C1AFB">
        <w:rPr>
          <w:rFonts w:ascii="Grotesque MT Light" w:hAnsi="Grotesque MT Light" w:cs="Tahoma"/>
          <w:i/>
          <w:iCs/>
        </w:rPr>
        <w:t xml:space="preserve">  </w:t>
      </w:r>
    </w:p>
    <w:p w14:paraId="7AAFBF49" w14:textId="77777777" w:rsidR="00DE285C" w:rsidRDefault="00DE285C" w:rsidP="00657FDE">
      <w:pPr>
        <w:spacing w:line="276" w:lineRule="auto"/>
        <w:jc w:val="both"/>
        <w:rPr>
          <w:rFonts w:ascii="Grotesque MT Light" w:hAnsi="Grotesque MT Light" w:cs="Tahoma"/>
          <w:i/>
          <w:iCs/>
        </w:rPr>
      </w:pPr>
    </w:p>
    <w:p w14:paraId="4DFD029B" w14:textId="4AC8CC03" w:rsidR="00206E91" w:rsidRPr="00206E91" w:rsidRDefault="00206E91" w:rsidP="00206E91">
      <w:pPr>
        <w:spacing w:line="276" w:lineRule="auto"/>
        <w:jc w:val="both"/>
        <w:rPr>
          <w:rFonts w:ascii="Grotesque MT Light" w:hAnsi="Grotesque MT Light" w:cs="Tahoma"/>
          <w:iCs/>
        </w:rPr>
      </w:pPr>
      <w:r>
        <w:rPr>
          <w:rFonts w:ascii="Grotesque MT Light" w:hAnsi="Grotesque MT Light" w:cs="Tahoma"/>
          <w:i/>
          <w:iCs/>
        </w:rPr>
        <w:t>“</w:t>
      </w:r>
      <w:r w:rsidRPr="00206E91">
        <w:rPr>
          <w:rFonts w:ascii="Grotesque MT Light" w:hAnsi="Grotesque MT Light" w:cs="Tahoma"/>
          <w:i/>
          <w:iCs/>
        </w:rPr>
        <w:t xml:space="preserve">Today’s announcement is a perfect illustration of the capacity of </w:t>
      </w:r>
      <w:proofErr w:type="spellStart"/>
      <w:r w:rsidRPr="00206E91">
        <w:rPr>
          <w:rFonts w:ascii="Grotesque MT Light" w:hAnsi="Grotesque MT Light" w:cs="Tahoma"/>
          <w:i/>
          <w:iCs/>
        </w:rPr>
        <w:t>Stellantis</w:t>
      </w:r>
      <w:proofErr w:type="spellEnd"/>
      <w:r w:rsidRPr="00206E91">
        <w:rPr>
          <w:rFonts w:ascii="Grotesque MT Light" w:hAnsi="Grotesque MT Light" w:cs="Tahoma"/>
          <w:i/>
          <w:iCs/>
        </w:rPr>
        <w:t xml:space="preserve"> to support the Zegna Group towards a zero emission objective for its employees and its supply chain, with state of the art green cars. Today, Environmental, Social, and Corporate Governance is at the core of every responsible management decision and it is our common objective to demonstrate that companies have a clear role t</w:t>
      </w:r>
      <w:r w:rsidR="00135DD4">
        <w:rPr>
          <w:rFonts w:ascii="Grotesque MT Light" w:hAnsi="Grotesque MT Light" w:cs="Tahoma"/>
          <w:i/>
          <w:iCs/>
        </w:rPr>
        <w:t>o behave against global warming</w:t>
      </w:r>
      <w:r w:rsidRPr="00206E91">
        <w:rPr>
          <w:rFonts w:ascii="Grotesque MT Light" w:hAnsi="Grotesque MT Light" w:cs="Tahoma"/>
          <w:i/>
          <w:iCs/>
        </w:rPr>
        <w:t xml:space="preserve">”, </w:t>
      </w:r>
      <w:r w:rsidRPr="00206E91">
        <w:rPr>
          <w:rFonts w:ascii="Grotesque MT Light" w:hAnsi="Grotesque MT Light" w:cs="Tahoma"/>
          <w:iCs/>
        </w:rPr>
        <w:t xml:space="preserve">says John Elkann, Chairman of </w:t>
      </w:r>
      <w:proofErr w:type="spellStart"/>
      <w:r w:rsidRPr="00206E91">
        <w:rPr>
          <w:rFonts w:ascii="Grotesque MT Light" w:hAnsi="Grotesque MT Light" w:cs="Tahoma"/>
          <w:iCs/>
        </w:rPr>
        <w:t>Stellantis</w:t>
      </w:r>
      <w:proofErr w:type="spellEnd"/>
      <w:r>
        <w:rPr>
          <w:rFonts w:ascii="Grotesque MT Light" w:hAnsi="Grotesque MT Light" w:cs="Tahoma"/>
          <w:iCs/>
        </w:rPr>
        <w:t>.</w:t>
      </w:r>
    </w:p>
    <w:p w14:paraId="7E59D9D5" w14:textId="77777777" w:rsidR="00206E91" w:rsidRDefault="00206E91" w:rsidP="00206E91">
      <w:pPr>
        <w:spacing w:line="276" w:lineRule="auto"/>
        <w:jc w:val="both"/>
        <w:rPr>
          <w:rFonts w:ascii="Grotesque MT Light" w:hAnsi="Grotesque MT Light" w:cs="Tahoma"/>
          <w:i/>
          <w:iCs/>
        </w:rPr>
      </w:pPr>
    </w:p>
    <w:p w14:paraId="5806C54D" w14:textId="77777777" w:rsidR="00206E91" w:rsidRPr="00206E91" w:rsidRDefault="00206E91" w:rsidP="00206E91">
      <w:pPr>
        <w:spacing w:line="276" w:lineRule="auto"/>
        <w:jc w:val="both"/>
        <w:rPr>
          <w:rFonts w:ascii="Grotesque MT Light" w:hAnsi="Grotesque MT Light" w:cs="Tahoma"/>
          <w:iCs/>
        </w:rPr>
      </w:pPr>
      <w:r w:rsidRPr="00206E91">
        <w:rPr>
          <w:rFonts w:ascii="Grotesque MT Light" w:hAnsi="Grotesque MT Light" w:cs="Tahoma"/>
          <w:i/>
          <w:iCs/>
        </w:rPr>
        <w:t xml:space="preserve">“We are pleased to be by the Zegna Group’s side with our clean, safe and affordable vehicle range of 30 BEV and PHEV models. </w:t>
      </w:r>
      <w:proofErr w:type="spellStart"/>
      <w:r w:rsidRPr="00206E91">
        <w:rPr>
          <w:rFonts w:ascii="Grotesque MT Light" w:hAnsi="Grotesque MT Light" w:cs="Tahoma"/>
          <w:i/>
          <w:iCs/>
        </w:rPr>
        <w:t>Stellantis</w:t>
      </w:r>
      <w:proofErr w:type="spellEnd"/>
      <w:r w:rsidRPr="00206E91">
        <w:rPr>
          <w:rFonts w:ascii="Grotesque MT Light" w:hAnsi="Grotesque MT Light" w:cs="Tahoma"/>
          <w:i/>
          <w:iCs/>
        </w:rPr>
        <w:t xml:space="preserve">’ employees are working every day to preserve the freedom of movement for the people with a wide choice of passenger cars and to lower the carbon footprint of our B2B customers with zero emission </w:t>
      </w:r>
      <w:r>
        <w:rPr>
          <w:rFonts w:ascii="Grotesque MT Light" w:hAnsi="Grotesque MT Light" w:cs="Tahoma"/>
          <w:i/>
          <w:iCs/>
        </w:rPr>
        <w:t>light commercial vehicles</w:t>
      </w:r>
      <w:r w:rsidRPr="00206E91">
        <w:rPr>
          <w:rFonts w:ascii="Grotesque MT Light" w:hAnsi="Grotesque MT Light" w:cs="Tahoma"/>
          <w:i/>
          <w:iCs/>
        </w:rPr>
        <w:t xml:space="preserve">, including hydrogen. </w:t>
      </w:r>
      <w:proofErr w:type="spellStart"/>
      <w:r w:rsidRPr="00206E91">
        <w:rPr>
          <w:rFonts w:ascii="Grotesque MT Light" w:hAnsi="Grotesque MT Light" w:cs="Tahoma"/>
          <w:i/>
          <w:iCs/>
        </w:rPr>
        <w:t>Stellantis</w:t>
      </w:r>
      <w:proofErr w:type="spellEnd"/>
      <w:r w:rsidRPr="00206E91">
        <w:rPr>
          <w:rFonts w:ascii="Grotesque MT Light" w:hAnsi="Grotesque MT Light" w:cs="Tahoma"/>
          <w:i/>
          <w:iCs/>
        </w:rPr>
        <w:t xml:space="preserve"> has the scale, the technology and the ambition to exceed its customers expectation and put their satisfaction at the highest level with efficient mobility solutions”, </w:t>
      </w:r>
      <w:r w:rsidRPr="00206E91">
        <w:rPr>
          <w:rFonts w:ascii="Grotesque MT Light" w:hAnsi="Grotesque MT Light" w:cs="Tahoma"/>
          <w:iCs/>
        </w:rPr>
        <w:t xml:space="preserve">says Carlos Tavares, CEO of </w:t>
      </w:r>
      <w:proofErr w:type="spellStart"/>
      <w:r w:rsidRPr="00206E91">
        <w:rPr>
          <w:rFonts w:ascii="Grotesque MT Light" w:hAnsi="Grotesque MT Light" w:cs="Tahoma"/>
          <w:iCs/>
        </w:rPr>
        <w:t>Stellantis</w:t>
      </w:r>
      <w:proofErr w:type="spellEnd"/>
      <w:r>
        <w:rPr>
          <w:rFonts w:ascii="Grotesque MT Light" w:hAnsi="Grotesque MT Light" w:cs="Tahoma"/>
          <w:iCs/>
        </w:rPr>
        <w:t>.</w:t>
      </w:r>
    </w:p>
    <w:p w14:paraId="11C06EA6" w14:textId="77777777" w:rsidR="00DC275D" w:rsidRPr="009C1AFB" w:rsidRDefault="00DC275D" w:rsidP="001C082A">
      <w:pPr>
        <w:spacing w:line="276" w:lineRule="auto"/>
        <w:jc w:val="both"/>
        <w:rPr>
          <w:rFonts w:ascii="Grotesque MT Light" w:hAnsi="Grotesque MT Light" w:cs="Tahoma"/>
        </w:rPr>
      </w:pPr>
    </w:p>
    <w:p w14:paraId="1E6196F8" w14:textId="6BC15FF3" w:rsidR="00DC275D" w:rsidRPr="009C1AFB" w:rsidRDefault="00F66CCC" w:rsidP="008605EC">
      <w:pPr>
        <w:spacing w:line="276" w:lineRule="auto"/>
        <w:jc w:val="both"/>
        <w:rPr>
          <w:rFonts w:ascii="Grotesque MT Light" w:hAnsi="Grotesque MT Light" w:cs="Tahoma"/>
        </w:rPr>
      </w:pPr>
      <w:r w:rsidRPr="009C1AFB">
        <w:rPr>
          <w:rFonts w:ascii="Grotesque MT Light" w:hAnsi="Grotesque MT Light" w:cs="Tahoma"/>
        </w:rPr>
        <w:t xml:space="preserve">To promote green vehicles, Zegna Group will install charging stations in all its </w:t>
      </w:r>
      <w:r w:rsidR="00AF6000" w:rsidRPr="00C43F0A">
        <w:rPr>
          <w:rFonts w:ascii="Grotesque MT Light" w:hAnsi="Grotesque MT Light" w:cs="Tahoma"/>
        </w:rPr>
        <w:t xml:space="preserve">offices and facilities </w:t>
      </w:r>
      <w:r w:rsidR="00042C96" w:rsidRPr="00C43F0A">
        <w:rPr>
          <w:rFonts w:ascii="Grotesque MT Light" w:hAnsi="Grotesque MT Light" w:cs="Tahoma"/>
        </w:rPr>
        <w:t>and</w:t>
      </w:r>
      <w:r w:rsidR="00AF6000" w:rsidRPr="00C43F0A">
        <w:rPr>
          <w:rFonts w:ascii="Grotesque MT Light" w:hAnsi="Grotesque MT Light" w:cs="Tahoma"/>
        </w:rPr>
        <w:t xml:space="preserve"> will </w:t>
      </w:r>
      <w:r w:rsidR="00FD3226" w:rsidRPr="00C43F0A">
        <w:rPr>
          <w:rFonts w:ascii="Grotesque MT Light" w:hAnsi="Grotesque MT Light" w:cs="Tahoma"/>
        </w:rPr>
        <w:t>give</w:t>
      </w:r>
      <w:r w:rsidR="00B21EC7" w:rsidRPr="00C43F0A">
        <w:rPr>
          <w:rFonts w:ascii="Grotesque MT Light" w:hAnsi="Grotesque MT Light" w:cs="Tahoma"/>
        </w:rPr>
        <w:t xml:space="preserve"> employees </w:t>
      </w:r>
      <w:r w:rsidR="009C1AFB" w:rsidRPr="00C43F0A">
        <w:rPr>
          <w:rFonts w:ascii="Grotesque MT Light" w:hAnsi="Grotesque MT Light" w:cs="Tahoma"/>
        </w:rPr>
        <w:t xml:space="preserve">better </w:t>
      </w:r>
      <w:r w:rsidR="005A22CF" w:rsidRPr="00C43F0A">
        <w:rPr>
          <w:rFonts w:ascii="Grotesque MT Light" w:hAnsi="Grotesque MT Light" w:cs="Tahoma"/>
        </w:rPr>
        <w:t xml:space="preserve">lease car schemes </w:t>
      </w:r>
      <w:r w:rsidR="00B21EC7" w:rsidRPr="00C43F0A">
        <w:rPr>
          <w:rFonts w:ascii="Grotesque MT Light" w:hAnsi="Grotesque MT Light" w:cs="Tahoma"/>
        </w:rPr>
        <w:t xml:space="preserve">for </w:t>
      </w:r>
      <w:r w:rsidR="00AF6000" w:rsidRPr="00C43F0A">
        <w:rPr>
          <w:rFonts w:ascii="Grotesque MT Light" w:hAnsi="Grotesque MT Light" w:cs="Tahoma"/>
        </w:rPr>
        <w:t xml:space="preserve">plug-in </w:t>
      </w:r>
      <w:r w:rsidR="00B21EC7" w:rsidRPr="00C43F0A">
        <w:rPr>
          <w:rFonts w:ascii="Grotesque MT Light" w:hAnsi="Grotesque MT Light" w:cs="Tahoma"/>
        </w:rPr>
        <w:t xml:space="preserve">hybrid </w:t>
      </w:r>
      <w:r w:rsidR="00AF6000" w:rsidRPr="00C43F0A">
        <w:rPr>
          <w:rFonts w:ascii="Grotesque MT Light" w:hAnsi="Grotesque MT Light" w:cs="Tahoma"/>
        </w:rPr>
        <w:t xml:space="preserve">and full </w:t>
      </w:r>
      <w:r w:rsidR="00B21EC7" w:rsidRPr="00C43F0A">
        <w:rPr>
          <w:rFonts w:ascii="Grotesque MT Light" w:hAnsi="Grotesque MT Light" w:cs="Tahoma"/>
        </w:rPr>
        <w:t>electric</w:t>
      </w:r>
      <w:r w:rsidR="00B21EC7" w:rsidRPr="009C1AFB">
        <w:rPr>
          <w:rFonts w:ascii="Grotesque MT Light" w:hAnsi="Grotesque MT Light" w:cs="Tahoma"/>
          <w:i/>
          <w:iCs/>
        </w:rPr>
        <w:t xml:space="preserve"> </w:t>
      </w:r>
      <w:r w:rsidR="00B21EC7" w:rsidRPr="009C1AFB">
        <w:rPr>
          <w:rFonts w:ascii="Grotesque MT Light" w:hAnsi="Grotesque MT Light" w:cs="Tahoma"/>
          <w:iCs/>
        </w:rPr>
        <w:t>vehicles</w:t>
      </w:r>
      <w:r w:rsidR="003F7AB0" w:rsidRPr="009C1AFB">
        <w:rPr>
          <w:rFonts w:ascii="Grotesque MT Light" w:hAnsi="Grotesque MT Light" w:cs="Tahoma"/>
          <w:iCs/>
        </w:rPr>
        <w:t>,</w:t>
      </w:r>
      <w:r w:rsidR="00AF6000" w:rsidRPr="009C1AFB">
        <w:rPr>
          <w:rFonts w:ascii="Grotesque MT Light" w:hAnsi="Grotesque MT Light" w:cs="Tahoma"/>
        </w:rPr>
        <w:t xml:space="preserve"> </w:t>
      </w:r>
      <w:r w:rsidR="00B21EC7" w:rsidRPr="009C1AFB">
        <w:rPr>
          <w:rFonts w:ascii="Grotesque MT Light" w:hAnsi="Grotesque MT Light" w:cs="Tahoma"/>
        </w:rPr>
        <w:t xml:space="preserve">as </w:t>
      </w:r>
      <w:r w:rsidR="00B21EC7" w:rsidRPr="00C43F0A">
        <w:rPr>
          <w:rFonts w:ascii="Grotesque MT Light" w:hAnsi="Grotesque MT Light" w:cs="Tahoma"/>
        </w:rPr>
        <w:t xml:space="preserve">well as </w:t>
      </w:r>
      <w:r w:rsidRPr="00C43F0A">
        <w:rPr>
          <w:rFonts w:ascii="Grotesque MT Light" w:hAnsi="Grotesque MT Light" w:cs="Tahoma"/>
        </w:rPr>
        <w:t>fuel &amp; charge card</w:t>
      </w:r>
      <w:r w:rsidR="009175FC" w:rsidRPr="00C43F0A">
        <w:rPr>
          <w:rFonts w:ascii="Grotesque MT Light" w:hAnsi="Grotesque MT Light" w:cs="Tahoma"/>
        </w:rPr>
        <w:t>s</w:t>
      </w:r>
      <w:r w:rsidRPr="00C43F0A">
        <w:rPr>
          <w:rFonts w:ascii="Grotesque MT Light" w:hAnsi="Grotesque MT Light" w:cs="Tahoma"/>
        </w:rPr>
        <w:t xml:space="preserve"> </w:t>
      </w:r>
      <w:r w:rsidR="003F7AB0" w:rsidRPr="00C43F0A">
        <w:rPr>
          <w:rFonts w:ascii="Grotesque MT Light" w:hAnsi="Grotesque MT Light" w:cs="Tahoma"/>
        </w:rPr>
        <w:t>for battery</w:t>
      </w:r>
      <w:r w:rsidR="003F7AB0" w:rsidRPr="009C1AFB">
        <w:rPr>
          <w:rFonts w:ascii="Grotesque MT Light" w:hAnsi="Grotesque MT Light" w:cs="Tahoma"/>
        </w:rPr>
        <w:t xml:space="preserve"> charging</w:t>
      </w:r>
      <w:r w:rsidRPr="009C1AFB">
        <w:rPr>
          <w:rFonts w:ascii="Grotesque MT Light" w:hAnsi="Grotesque MT Light" w:cs="Tahoma"/>
        </w:rPr>
        <w:t>.</w:t>
      </w:r>
      <w:r w:rsidR="003F7AB0" w:rsidRPr="009C1AFB">
        <w:rPr>
          <w:rFonts w:ascii="Grotesque MT Light" w:hAnsi="Grotesque MT Light" w:cs="Tahoma"/>
        </w:rPr>
        <w:t xml:space="preserve"> Employees will also have the opportunity to take</w:t>
      </w:r>
      <w:r w:rsidR="005A22CF">
        <w:rPr>
          <w:rFonts w:ascii="Grotesque MT Light" w:hAnsi="Grotesque MT Light" w:cs="Tahoma"/>
        </w:rPr>
        <w:t xml:space="preserve"> electric </w:t>
      </w:r>
      <w:r w:rsidR="005A22CF" w:rsidRPr="00C43F0A">
        <w:rPr>
          <w:rFonts w:ascii="Grotesque MT Light" w:hAnsi="Grotesque MT Light" w:cs="Tahoma"/>
        </w:rPr>
        <w:t>car</w:t>
      </w:r>
      <w:r w:rsidRPr="00C43F0A">
        <w:rPr>
          <w:rFonts w:ascii="Grotesque MT Light" w:hAnsi="Grotesque MT Light" w:cs="Tahoma"/>
        </w:rPr>
        <w:t xml:space="preserve"> </w:t>
      </w:r>
      <w:r w:rsidR="003F7AB0" w:rsidRPr="00C43F0A">
        <w:rPr>
          <w:rFonts w:ascii="Grotesque MT Light" w:hAnsi="Grotesque MT Light" w:cs="Tahoma"/>
        </w:rPr>
        <w:t xml:space="preserve">test drives </w:t>
      </w:r>
      <w:r w:rsidR="00454090" w:rsidRPr="00C43F0A">
        <w:rPr>
          <w:rFonts w:ascii="Grotesque MT Light" w:hAnsi="Grotesque MT Light" w:cs="Tahoma"/>
        </w:rPr>
        <w:t>and</w:t>
      </w:r>
      <w:r w:rsidR="00454090" w:rsidRPr="009C1AFB">
        <w:rPr>
          <w:rFonts w:ascii="Grotesque MT Light" w:hAnsi="Grotesque MT Light" w:cs="Tahoma"/>
        </w:rPr>
        <w:t xml:space="preserve"> get eco-driving and fuel-efficiency tips. </w:t>
      </w:r>
    </w:p>
    <w:p w14:paraId="20E97892" w14:textId="2D0F00C6" w:rsidR="00322FC1" w:rsidRDefault="00322FC1" w:rsidP="00DC275D">
      <w:pPr>
        <w:spacing w:line="276" w:lineRule="auto"/>
        <w:jc w:val="both"/>
        <w:rPr>
          <w:rFonts w:ascii="Grotesque MT Light" w:hAnsi="Grotesque MT Light"/>
          <w:sz w:val="21"/>
          <w:szCs w:val="21"/>
        </w:rPr>
      </w:pPr>
    </w:p>
    <w:p w14:paraId="37C32FAA" w14:textId="64710EBF" w:rsidR="00CE5FE4" w:rsidRDefault="00CE5FE4" w:rsidP="00B01533">
      <w:pPr>
        <w:pStyle w:val="Default"/>
        <w:jc w:val="both"/>
        <w:rPr>
          <w:rFonts w:ascii="Grotesque MT Light" w:hAnsi="Grotesque MT Light" w:cs="Tahoma"/>
          <w:b/>
          <w:bCs/>
          <w:i/>
          <w:iCs/>
          <w:sz w:val="21"/>
          <w:szCs w:val="21"/>
          <w:lang w:val="en-US"/>
        </w:rPr>
      </w:pPr>
    </w:p>
    <w:p w14:paraId="5A8A2C45"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01D128F0"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501C38CF"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65BC2AD3"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7EC3D862"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3A5131D8"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57F20A40"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7B8030D5"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7FDE57AE"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0FD6BB9B"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3BE7D37E"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47A96CBA"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49BD013F"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72E5BA61"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722C1C0A"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213C8EC4"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2B3DB4AB" w14:textId="77777777" w:rsidR="00944C62" w:rsidRDefault="00944C62" w:rsidP="00C43F0A">
      <w:pPr>
        <w:jc w:val="both"/>
        <w:rPr>
          <w:rFonts w:ascii="Grotesque MT Light" w:eastAsia="Arial Unicode MS" w:hAnsi="Grotesque MT Light" w:cs="Tahoma"/>
          <w:b/>
          <w:bCs/>
          <w:i/>
          <w:iCs/>
          <w:color w:val="000000"/>
          <w:sz w:val="21"/>
          <w:szCs w:val="21"/>
          <w:bdr w:val="nil"/>
        </w:rPr>
      </w:pPr>
    </w:p>
    <w:p w14:paraId="5E77FA44" w14:textId="77777777" w:rsidR="00C43F0A" w:rsidRPr="00C43F0A" w:rsidRDefault="00C43F0A" w:rsidP="00C43F0A">
      <w:pPr>
        <w:jc w:val="both"/>
        <w:rPr>
          <w:rFonts w:ascii="Grotesque MT Light" w:hAnsi="Grotesque MT Light"/>
          <w:b/>
          <w:i/>
          <w:sz w:val="18"/>
          <w:szCs w:val="18"/>
        </w:rPr>
      </w:pPr>
      <w:bookmarkStart w:id="0" w:name="_GoBack"/>
      <w:bookmarkEnd w:id="0"/>
      <w:r w:rsidRPr="00C43F0A">
        <w:rPr>
          <w:rFonts w:ascii="Grotesque MT Light" w:hAnsi="Grotesque MT Light"/>
          <w:b/>
          <w:i/>
          <w:sz w:val="18"/>
          <w:szCs w:val="18"/>
        </w:rPr>
        <w:t>About Ermenegildo Zegna Group</w:t>
      </w:r>
    </w:p>
    <w:p w14:paraId="19471B75" w14:textId="4BA43B6B" w:rsidR="00227156" w:rsidRPr="001D12B4" w:rsidRDefault="00C43F0A" w:rsidP="00C43F0A">
      <w:pPr>
        <w:pStyle w:val="Default"/>
        <w:jc w:val="both"/>
        <w:rPr>
          <w:rFonts w:ascii="Grotesque MT Light" w:hAnsi="Grotesque MT Light"/>
          <w:i/>
          <w:iCs/>
          <w:sz w:val="18"/>
          <w:szCs w:val="18"/>
          <w:lang w:val="en-US"/>
        </w:rPr>
      </w:pPr>
      <w:r w:rsidRPr="00DE285C">
        <w:rPr>
          <w:rFonts w:ascii="Grotesque MT Light" w:hAnsi="Grotesque MT Light"/>
          <w:i/>
          <w:iCs/>
          <w:sz w:val="18"/>
          <w:szCs w:val="18"/>
          <w:lang w:val="en-US"/>
        </w:rPr>
        <w:t xml:space="preserve">Ermenegildo Zegna is a leading global luxury menswear brand founded in 1910 in </w:t>
      </w:r>
      <w:proofErr w:type="spellStart"/>
      <w:r w:rsidRPr="00DE285C">
        <w:rPr>
          <w:rFonts w:ascii="Grotesque MT Light" w:hAnsi="Grotesque MT Light"/>
          <w:i/>
          <w:iCs/>
          <w:sz w:val="18"/>
          <w:szCs w:val="18"/>
          <w:lang w:val="en-US"/>
        </w:rPr>
        <w:t>Trivero</w:t>
      </w:r>
      <w:proofErr w:type="spellEnd"/>
      <w:r w:rsidRPr="00DE285C">
        <w:rPr>
          <w:rFonts w:ascii="Grotesque MT Light" w:hAnsi="Grotesque MT Light"/>
          <w:i/>
          <w:iCs/>
          <w:sz w:val="18"/>
          <w:szCs w:val="18"/>
          <w:lang w:val="en-US"/>
        </w:rPr>
        <w:t xml:space="preserve">, Italy, by the young entrepreneur Ermenegildo, whose pioneering vision continues to inspire the company business development in a sustainable way: to use resources for the good of others; to give back to people and to employees; to take care of the territory and communities from which the brand comes. The company is today managed by </w:t>
      </w:r>
      <w:r w:rsidR="00784595" w:rsidRPr="00DE285C">
        <w:rPr>
          <w:rFonts w:ascii="Grotesque MT Light" w:hAnsi="Grotesque MT Light"/>
          <w:i/>
          <w:iCs/>
          <w:sz w:val="18"/>
          <w:szCs w:val="18"/>
          <w:lang w:val="en-US"/>
        </w:rPr>
        <w:t>Gildo</w:t>
      </w:r>
      <w:r w:rsidRPr="00DE285C">
        <w:rPr>
          <w:rFonts w:ascii="Grotesque MT Light" w:hAnsi="Grotesque MT Light"/>
          <w:i/>
          <w:iCs/>
          <w:sz w:val="18"/>
          <w:szCs w:val="18"/>
          <w:lang w:val="en-US"/>
        </w:rPr>
        <w:t xml:space="preserve"> Zegna as CEO, grandson of the founder and third generation of the Zegna family. Throughout the years the company has evolved from high quality textile production to the artisan commercialization of sartorial expertise and onto the affirmation of a luxury worldwide lifestyle brand with a retail network covering over 100 countries.</w:t>
      </w:r>
      <w:r w:rsidR="001D12B4">
        <w:rPr>
          <w:rFonts w:ascii="Grotesque MT Light" w:hAnsi="Grotesque MT Light"/>
          <w:i/>
          <w:iCs/>
          <w:sz w:val="18"/>
          <w:szCs w:val="18"/>
          <w:lang w:val="en-US"/>
        </w:rPr>
        <w:t xml:space="preserve"> </w:t>
      </w:r>
      <w:hyperlink r:id="rId11" w:history="1">
        <w:r w:rsidR="00227156" w:rsidRPr="00784DA2">
          <w:rPr>
            <w:rStyle w:val="Collegamentoipertestuale"/>
            <w:rFonts w:ascii="Grotesque MT Light" w:hAnsi="Grotesque MT Light"/>
            <w:i/>
            <w:iCs/>
            <w:color w:val="auto"/>
            <w:sz w:val="18"/>
            <w:szCs w:val="18"/>
            <w:u w:val="none"/>
            <w:lang w:val="en-US"/>
          </w:rPr>
          <w:t>www.zegna</w:t>
        </w:r>
      </w:hyperlink>
      <w:r w:rsidR="00227156" w:rsidRPr="00784DA2">
        <w:rPr>
          <w:rFonts w:ascii="Grotesque MT Light" w:hAnsi="Grotesque MT Light"/>
          <w:i/>
          <w:iCs/>
          <w:color w:val="auto"/>
          <w:sz w:val="18"/>
          <w:szCs w:val="18"/>
          <w:lang w:val="en-US"/>
        </w:rPr>
        <w:t>.com</w:t>
      </w:r>
    </w:p>
    <w:p w14:paraId="227DB6D2" w14:textId="77777777" w:rsidR="00B01533" w:rsidRPr="00DE285C" w:rsidRDefault="00B01533" w:rsidP="00322FC1">
      <w:pPr>
        <w:spacing w:line="276" w:lineRule="auto"/>
        <w:jc w:val="both"/>
        <w:rPr>
          <w:rFonts w:ascii="Grotesque MT Light" w:eastAsia="Grotesque MT Light" w:hAnsi="Grotesque MT Light" w:cs="Grotesque MT Light"/>
          <w:b/>
          <w:i/>
          <w:sz w:val="21"/>
          <w:szCs w:val="21"/>
        </w:rPr>
      </w:pPr>
    </w:p>
    <w:p w14:paraId="4BDB66FD" w14:textId="7ECC0EFF" w:rsidR="00B01533" w:rsidRPr="00DE285C" w:rsidRDefault="00C43F0A" w:rsidP="00034A14">
      <w:pPr>
        <w:spacing w:line="276" w:lineRule="auto"/>
        <w:jc w:val="both"/>
        <w:rPr>
          <w:rFonts w:ascii="Grotesque MT Light" w:eastAsia="Grotesque MT Light" w:hAnsi="Grotesque MT Light" w:cs="Grotesque MT Light"/>
          <w:b/>
          <w:i/>
          <w:sz w:val="18"/>
          <w:szCs w:val="18"/>
        </w:rPr>
      </w:pPr>
      <w:r w:rsidRPr="00DE285C">
        <w:rPr>
          <w:rFonts w:ascii="Grotesque MT Light" w:eastAsia="Grotesque MT Light" w:hAnsi="Grotesque MT Light" w:cs="Grotesque MT Light"/>
          <w:b/>
          <w:i/>
          <w:sz w:val="18"/>
          <w:szCs w:val="18"/>
        </w:rPr>
        <w:t xml:space="preserve">About </w:t>
      </w:r>
      <w:proofErr w:type="spellStart"/>
      <w:r w:rsidRPr="00DE285C">
        <w:rPr>
          <w:rFonts w:ascii="Grotesque MT Light" w:eastAsia="Grotesque MT Light" w:hAnsi="Grotesque MT Light" w:cs="Grotesque MT Light"/>
          <w:b/>
          <w:i/>
          <w:sz w:val="18"/>
          <w:szCs w:val="18"/>
        </w:rPr>
        <w:t>Stellantis</w:t>
      </w:r>
      <w:proofErr w:type="spellEnd"/>
      <w:r w:rsidRPr="00DE285C">
        <w:rPr>
          <w:rFonts w:ascii="Grotesque MT Light" w:eastAsia="Grotesque MT Light" w:hAnsi="Grotesque MT Light" w:cs="Grotesque MT Light"/>
          <w:b/>
          <w:i/>
          <w:sz w:val="18"/>
          <w:szCs w:val="18"/>
        </w:rPr>
        <w:t xml:space="preserve"> Group </w:t>
      </w:r>
    </w:p>
    <w:p w14:paraId="4E368578" w14:textId="77777777" w:rsidR="00C43F0A" w:rsidRDefault="00C43F0A" w:rsidP="00C43F0A">
      <w:pPr>
        <w:pStyle w:val="Default"/>
        <w:jc w:val="both"/>
        <w:rPr>
          <w:rFonts w:ascii="Grotesque MT Light" w:hAnsi="Grotesque MT Light"/>
          <w:i/>
          <w:iCs/>
          <w:sz w:val="18"/>
          <w:szCs w:val="18"/>
          <w:lang w:val="en-US"/>
        </w:rPr>
      </w:pPr>
      <w:proofErr w:type="spellStart"/>
      <w:r w:rsidRPr="00DE285C">
        <w:rPr>
          <w:rFonts w:ascii="Grotesque MT Light" w:hAnsi="Grotesque MT Light"/>
          <w:i/>
          <w:iCs/>
          <w:sz w:val="18"/>
          <w:szCs w:val="18"/>
          <w:lang w:val="en-US"/>
        </w:rPr>
        <w:t>Stellantis</w:t>
      </w:r>
      <w:proofErr w:type="spellEnd"/>
      <w:r w:rsidRPr="00DE285C">
        <w:rPr>
          <w:rFonts w:ascii="Grotesque MT Light" w:hAnsi="Grotesque MT Light"/>
          <w:i/>
          <w:iCs/>
          <w:sz w:val="18"/>
          <w:szCs w:val="18"/>
          <w:lang w:val="en-US"/>
        </w:rPr>
        <w:t xml:space="preserve">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w:t>
      </w:r>
      <w:proofErr w:type="spellStart"/>
      <w:r w:rsidRPr="00DE285C">
        <w:rPr>
          <w:rFonts w:ascii="Grotesque MT Light" w:hAnsi="Grotesque MT Light"/>
          <w:i/>
          <w:iCs/>
          <w:sz w:val="18"/>
          <w:szCs w:val="18"/>
          <w:lang w:val="en-US"/>
        </w:rPr>
        <w:t>Stellantis</w:t>
      </w:r>
      <w:proofErr w:type="spellEnd"/>
      <w:r w:rsidRPr="00DE285C">
        <w:rPr>
          <w:rFonts w:ascii="Grotesque MT Light" w:hAnsi="Grotesque MT Light"/>
          <w:i/>
          <w:iCs/>
          <w:sz w:val="18"/>
          <w:szCs w:val="18"/>
          <w:lang w:val="en-US"/>
        </w:rPr>
        <w:t xml:space="preserve"> will leverage its broad and iconic brand portfolio, which was founded by visionaries who infused the marques with passion and a competitive spirit that speaks to employees and customers alike. </w:t>
      </w:r>
      <w:proofErr w:type="spellStart"/>
      <w:r w:rsidRPr="00DE285C">
        <w:rPr>
          <w:rFonts w:ascii="Grotesque MT Light" w:hAnsi="Grotesque MT Light"/>
          <w:i/>
          <w:iCs/>
          <w:sz w:val="18"/>
          <w:szCs w:val="18"/>
          <w:lang w:val="en-US"/>
        </w:rPr>
        <w:t>Stellantis</w:t>
      </w:r>
      <w:proofErr w:type="spellEnd"/>
      <w:r w:rsidRPr="00DE285C">
        <w:rPr>
          <w:rFonts w:ascii="Grotesque MT Light" w:hAnsi="Grotesque MT Light"/>
          <w:i/>
          <w:iCs/>
          <w:sz w:val="18"/>
          <w:szCs w:val="18"/>
          <w:lang w:val="en-US"/>
        </w:rPr>
        <w:t xml:space="preserve"> aspires to become the greatest, not the biggest while creating added value for all stakeholders as well as the communities in which it operates.</w:t>
      </w:r>
    </w:p>
    <w:p w14:paraId="7011E623" w14:textId="79B6B41D" w:rsidR="00227156" w:rsidRPr="00DE285C" w:rsidRDefault="00227156" w:rsidP="00C43F0A">
      <w:pPr>
        <w:pStyle w:val="Default"/>
        <w:jc w:val="both"/>
        <w:rPr>
          <w:rFonts w:ascii="Grotesque MT Light" w:hAnsi="Grotesque MT Light"/>
          <w:i/>
          <w:iCs/>
          <w:sz w:val="18"/>
          <w:szCs w:val="18"/>
          <w:lang w:val="en-US"/>
        </w:rPr>
      </w:pPr>
      <w:r>
        <w:rPr>
          <w:rFonts w:ascii="Grotesque MT Light" w:hAnsi="Grotesque MT Light"/>
          <w:i/>
          <w:iCs/>
          <w:sz w:val="18"/>
          <w:szCs w:val="18"/>
          <w:lang w:val="en-US"/>
        </w:rPr>
        <w:t>www.stellantis.com</w:t>
      </w:r>
    </w:p>
    <w:p w14:paraId="63C2656C" w14:textId="77777777" w:rsidR="00784DA2" w:rsidRPr="00944C62" w:rsidRDefault="00784DA2" w:rsidP="00784DA2">
      <w:pPr>
        <w:spacing w:line="276" w:lineRule="auto"/>
        <w:jc w:val="both"/>
        <w:rPr>
          <w:rFonts w:ascii="Grotesque MT Light" w:eastAsia="Grotesque MT Light" w:hAnsi="Grotesque MT Light" w:cs="Grotesque MT Light"/>
          <w:b/>
          <w:i/>
          <w:sz w:val="18"/>
          <w:szCs w:val="18"/>
        </w:rPr>
      </w:pPr>
    </w:p>
    <w:p w14:paraId="33B9D81F"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7BA4E8B6"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00808AF4"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5E5F576E" w14:textId="77777777" w:rsidR="00784DA2" w:rsidRPr="00944C62" w:rsidRDefault="00784DA2" w:rsidP="00784DA2">
      <w:pPr>
        <w:spacing w:line="276" w:lineRule="auto"/>
        <w:jc w:val="center"/>
        <w:rPr>
          <w:rFonts w:ascii="Grotesque MT Light" w:eastAsia="Grotesque MT Light" w:hAnsi="Grotesque MT Light" w:cs="Grotesque MT Light"/>
          <w:b/>
          <w:iCs/>
          <w:sz w:val="18"/>
          <w:szCs w:val="18"/>
        </w:rPr>
      </w:pPr>
      <w:r w:rsidRPr="00944C62">
        <w:rPr>
          <w:rFonts w:ascii="Grotesque MT Light" w:eastAsia="Grotesque MT Light" w:hAnsi="Grotesque MT Light" w:cs="Grotesque MT Light"/>
          <w:b/>
          <w:iCs/>
          <w:sz w:val="18"/>
          <w:szCs w:val="18"/>
        </w:rPr>
        <w:t>____</w:t>
      </w:r>
    </w:p>
    <w:p w14:paraId="0AA9F7EC"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3598D953"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43D60EA8"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05FD2424" w14:textId="77777777" w:rsidR="00784DA2" w:rsidRPr="00944C62" w:rsidRDefault="00784DA2" w:rsidP="00784DA2">
      <w:pPr>
        <w:spacing w:line="276" w:lineRule="auto"/>
        <w:jc w:val="both"/>
        <w:rPr>
          <w:rFonts w:ascii="Grotesque MT Light" w:eastAsia="Grotesque MT Light" w:hAnsi="Grotesque MT Light" w:cs="Grotesque MT Light"/>
          <w:b/>
          <w:iCs/>
          <w:sz w:val="18"/>
          <w:szCs w:val="18"/>
        </w:rPr>
      </w:pPr>
    </w:p>
    <w:p w14:paraId="5B603C23" w14:textId="7BD3249E" w:rsidR="00784DA2" w:rsidRPr="00944C62" w:rsidRDefault="00784DA2" w:rsidP="00784DA2">
      <w:pPr>
        <w:spacing w:line="276" w:lineRule="auto"/>
        <w:jc w:val="both"/>
        <w:rPr>
          <w:rFonts w:ascii="Grotesque MT Light" w:eastAsia="Grotesque MT Light" w:hAnsi="Grotesque MT Light" w:cs="Grotesque MT Light"/>
          <w:b/>
          <w:iCs/>
          <w:sz w:val="18"/>
          <w:szCs w:val="18"/>
        </w:rPr>
      </w:pPr>
      <w:r w:rsidRPr="00944C62">
        <w:rPr>
          <w:rFonts w:ascii="Grotesque MT Light" w:eastAsia="Grotesque MT Light" w:hAnsi="Grotesque MT Light" w:cs="Grotesque MT Light"/>
          <w:b/>
          <w:iCs/>
          <w:sz w:val="18"/>
          <w:szCs w:val="18"/>
        </w:rPr>
        <w:t>Contacts</w:t>
      </w:r>
    </w:p>
    <w:p w14:paraId="15EFFA5C" w14:textId="77777777" w:rsidR="00784DA2" w:rsidRPr="00944C62" w:rsidRDefault="00784DA2" w:rsidP="00784DA2">
      <w:pPr>
        <w:spacing w:line="276" w:lineRule="auto"/>
        <w:jc w:val="both"/>
        <w:rPr>
          <w:rFonts w:ascii="Grotesque MT Light" w:eastAsia="Grotesque MT Light" w:hAnsi="Grotesque MT Light" w:cs="Grotesque MT Light"/>
          <w:b/>
          <w:i/>
          <w:sz w:val="18"/>
          <w:szCs w:val="18"/>
        </w:rPr>
      </w:pPr>
    </w:p>
    <w:p w14:paraId="326467A0" w14:textId="158855D4" w:rsidR="00784DA2" w:rsidRPr="00944C62" w:rsidRDefault="00784DA2" w:rsidP="00784DA2">
      <w:pPr>
        <w:jc w:val="both"/>
        <w:rPr>
          <w:rFonts w:ascii="Grotesque MT Light" w:hAnsi="Grotesque MT Light"/>
          <w:sz w:val="18"/>
          <w:szCs w:val="18"/>
        </w:rPr>
      </w:pPr>
      <w:proofErr w:type="spellStart"/>
      <w:r w:rsidRPr="00944C62">
        <w:rPr>
          <w:rFonts w:ascii="Grotesque MT Light" w:hAnsi="Grotesque MT Light"/>
          <w:sz w:val="18"/>
          <w:szCs w:val="18"/>
        </w:rPr>
        <w:t>Ermenegildo</w:t>
      </w:r>
      <w:proofErr w:type="spellEnd"/>
      <w:r w:rsidRPr="00944C62">
        <w:rPr>
          <w:rFonts w:ascii="Grotesque MT Light" w:hAnsi="Grotesque MT Light"/>
          <w:sz w:val="18"/>
          <w:szCs w:val="18"/>
        </w:rPr>
        <w:t xml:space="preserve"> </w:t>
      </w:r>
      <w:proofErr w:type="spellStart"/>
      <w:r w:rsidRPr="00944C62">
        <w:rPr>
          <w:rFonts w:ascii="Grotesque MT Light" w:hAnsi="Grotesque MT Light"/>
          <w:sz w:val="18"/>
          <w:szCs w:val="18"/>
        </w:rPr>
        <w:t>Zegna</w:t>
      </w:r>
      <w:proofErr w:type="spellEnd"/>
      <w:r w:rsidRPr="00944C62">
        <w:rPr>
          <w:rFonts w:ascii="Grotesque MT Light" w:hAnsi="Grotesque MT Light"/>
          <w:sz w:val="18"/>
          <w:szCs w:val="18"/>
        </w:rPr>
        <w:t xml:space="preserve"> Press Office</w:t>
      </w:r>
    </w:p>
    <w:p w14:paraId="50E8348C" w14:textId="77777777" w:rsidR="00784DA2" w:rsidRPr="00714489" w:rsidRDefault="00784DA2" w:rsidP="00784DA2">
      <w:pPr>
        <w:jc w:val="both"/>
        <w:rPr>
          <w:rFonts w:ascii="Grotesque MT Light" w:hAnsi="Grotesque MT Light"/>
          <w:sz w:val="18"/>
          <w:szCs w:val="18"/>
          <w:lang w:val="it-IT"/>
        </w:rPr>
      </w:pPr>
      <w:r w:rsidRPr="00714489">
        <w:rPr>
          <w:rFonts w:ascii="Grotesque MT Light" w:hAnsi="Grotesque MT Light"/>
          <w:sz w:val="18"/>
          <w:szCs w:val="18"/>
          <w:lang w:val="it-IT"/>
        </w:rPr>
        <w:t xml:space="preserve">Domenico Galluccio </w:t>
      </w:r>
    </w:p>
    <w:p w14:paraId="7734CD60" w14:textId="6EE8225A" w:rsidR="00784DA2" w:rsidRPr="00714489" w:rsidRDefault="00784DA2" w:rsidP="00784DA2">
      <w:pPr>
        <w:jc w:val="both"/>
        <w:rPr>
          <w:rFonts w:ascii="Grotesque MT Light" w:hAnsi="Grotesque MT Light"/>
          <w:sz w:val="18"/>
          <w:szCs w:val="18"/>
          <w:lang w:val="it-IT"/>
        </w:rPr>
      </w:pPr>
      <w:r w:rsidRPr="00714489">
        <w:rPr>
          <w:rFonts w:ascii="Grotesque MT Light" w:hAnsi="Grotesque MT Light"/>
          <w:sz w:val="18"/>
          <w:szCs w:val="18"/>
          <w:lang w:val="it-IT"/>
        </w:rPr>
        <w:t>+39 335 538 7288</w:t>
      </w:r>
    </w:p>
    <w:p w14:paraId="3FB7D901" w14:textId="77777777" w:rsidR="00784DA2" w:rsidRPr="00714489" w:rsidRDefault="00C565B8" w:rsidP="00784DA2">
      <w:pPr>
        <w:jc w:val="both"/>
        <w:rPr>
          <w:rFonts w:ascii="Grotesque MT Light" w:hAnsi="Grotesque MT Light"/>
          <w:sz w:val="18"/>
          <w:szCs w:val="18"/>
          <w:lang w:val="it-IT"/>
        </w:rPr>
      </w:pPr>
      <w:hyperlink r:id="rId12" w:history="1">
        <w:r w:rsidR="00784DA2" w:rsidRPr="00714489">
          <w:rPr>
            <w:rStyle w:val="Collegamentoipertestuale"/>
            <w:rFonts w:ascii="Grotesque MT Light" w:hAnsi="Grotesque MT Light"/>
            <w:sz w:val="18"/>
            <w:szCs w:val="18"/>
            <w:lang w:val="it-IT"/>
          </w:rPr>
          <w:t>domenico.galluccio@zegna.com</w:t>
        </w:r>
      </w:hyperlink>
    </w:p>
    <w:p w14:paraId="0B0CE265" w14:textId="77777777" w:rsidR="00784DA2" w:rsidRPr="00714489" w:rsidRDefault="00784DA2" w:rsidP="00784DA2">
      <w:pPr>
        <w:jc w:val="both"/>
        <w:rPr>
          <w:rFonts w:ascii="Grotesque MT Light" w:hAnsi="Grotesque MT Light"/>
          <w:sz w:val="18"/>
          <w:szCs w:val="18"/>
          <w:lang w:val="it-IT"/>
        </w:rPr>
      </w:pPr>
    </w:p>
    <w:p w14:paraId="0855E6CE" w14:textId="0A3F5123" w:rsidR="00784DA2" w:rsidRPr="00944C62" w:rsidRDefault="00784DA2" w:rsidP="00784DA2">
      <w:pPr>
        <w:jc w:val="both"/>
        <w:rPr>
          <w:rFonts w:ascii="Grotesque MT Light" w:hAnsi="Grotesque MT Light"/>
          <w:sz w:val="18"/>
          <w:szCs w:val="18"/>
        </w:rPr>
      </w:pPr>
      <w:proofErr w:type="spellStart"/>
      <w:r w:rsidRPr="00944C62">
        <w:rPr>
          <w:rFonts w:ascii="Grotesque MT Light" w:hAnsi="Grotesque MT Light"/>
          <w:sz w:val="18"/>
          <w:szCs w:val="18"/>
        </w:rPr>
        <w:t>Stellantis</w:t>
      </w:r>
      <w:proofErr w:type="spellEnd"/>
      <w:r w:rsidRPr="00944C62">
        <w:rPr>
          <w:rFonts w:ascii="Grotesque MT Light" w:hAnsi="Grotesque MT Light"/>
          <w:sz w:val="18"/>
          <w:szCs w:val="18"/>
        </w:rPr>
        <w:t xml:space="preserve"> Press Office </w:t>
      </w:r>
    </w:p>
    <w:p w14:paraId="62842375" w14:textId="77777777" w:rsidR="00784DA2" w:rsidRPr="00944C62" w:rsidRDefault="00784DA2" w:rsidP="00784DA2">
      <w:pPr>
        <w:jc w:val="both"/>
        <w:rPr>
          <w:rFonts w:ascii="Grotesque MT Light" w:hAnsi="Grotesque MT Light"/>
          <w:sz w:val="18"/>
          <w:szCs w:val="18"/>
        </w:rPr>
      </w:pPr>
      <w:r w:rsidRPr="00944C62">
        <w:rPr>
          <w:rFonts w:ascii="Grotesque MT Light" w:hAnsi="Grotesque MT Light"/>
          <w:sz w:val="18"/>
          <w:szCs w:val="18"/>
        </w:rPr>
        <w:t xml:space="preserve">Andrea Pallard </w:t>
      </w:r>
    </w:p>
    <w:p w14:paraId="0251294F" w14:textId="77777777" w:rsidR="00784DA2" w:rsidRPr="00944C62" w:rsidRDefault="00784DA2" w:rsidP="00784DA2">
      <w:pPr>
        <w:jc w:val="both"/>
        <w:rPr>
          <w:rFonts w:ascii="Grotesque MT Light" w:hAnsi="Grotesque MT Light"/>
          <w:sz w:val="18"/>
          <w:szCs w:val="18"/>
        </w:rPr>
      </w:pPr>
      <w:r w:rsidRPr="00944C62">
        <w:rPr>
          <w:rFonts w:ascii="Grotesque MT Light" w:hAnsi="Grotesque MT Light"/>
          <w:sz w:val="18"/>
          <w:szCs w:val="18"/>
        </w:rPr>
        <w:t xml:space="preserve">+39 335 873 7298 </w:t>
      </w:r>
    </w:p>
    <w:p w14:paraId="7EAA5B17" w14:textId="77777777" w:rsidR="00784DA2" w:rsidRPr="00714489" w:rsidRDefault="00C565B8" w:rsidP="00784DA2">
      <w:pPr>
        <w:jc w:val="both"/>
        <w:rPr>
          <w:rStyle w:val="Collegamentoipertestuale"/>
          <w:rFonts w:ascii="Grotesque MT Light" w:hAnsi="Grotesque MT Light"/>
          <w:sz w:val="18"/>
          <w:szCs w:val="18"/>
          <w:lang w:val="it-IT"/>
        </w:rPr>
      </w:pPr>
      <w:hyperlink r:id="rId13" w:history="1">
        <w:r w:rsidR="00784DA2" w:rsidRPr="00714489">
          <w:rPr>
            <w:rStyle w:val="Collegamentoipertestuale"/>
            <w:rFonts w:ascii="Grotesque MT Light" w:hAnsi="Grotesque MT Light"/>
            <w:sz w:val="18"/>
            <w:szCs w:val="18"/>
            <w:lang w:val="it-IT"/>
          </w:rPr>
          <w:t>andrea.pallard@stellantis.com</w:t>
        </w:r>
      </w:hyperlink>
    </w:p>
    <w:p w14:paraId="1F445D50" w14:textId="77777777" w:rsidR="00784DA2" w:rsidRPr="00DE285C" w:rsidRDefault="00784DA2" w:rsidP="00034A14">
      <w:pPr>
        <w:spacing w:line="276" w:lineRule="auto"/>
        <w:jc w:val="both"/>
        <w:rPr>
          <w:rFonts w:ascii="Grotesque MT Light" w:eastAsia="Grotesque MT Light" w:hAnsi="Grotesque MT Light" w:cs="Grotesque MT Light"/>
          <w:b/>
          <w:i/>
          <w:sz w:val="18"/>
          <w:szCs w:val="18"/>
        </w:rPr>
      </w:pPr>
    </w:p>
    <w:sectPr w:rsidR="00784DA2" w:rsidRPr="00DE285C" w:rsidSect="00545BD2">
      <w:headerReference w:type="default" r:id="rId14"/>
      <w:footerReference w:type="default" r:id="rId15"/>
      <w:pgSz w:w="11900" w:h="16840"/>
      <w:pgMar w:top="539" w:right="1134" w:bottom="540"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42EC" w14:textId="77777777" w:rsidR="00C565B8" w:rsidRDefault="00C565B8">
      <w:r>
        <w:separator/>
      </w:r>
    </w:p>
  </w:endnote>
  <w:endnote w:type="continuationSeparator" w:id="0">
    <w:p w14:paraId="68AD715B" w14:textId="77777777" w:rsidR="00C565B8" w:rsidRDefault="00C5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rotesque MT Ligh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2A69" w14:textId="450626D7" w:rsidR="00B707EE" w:rsidRDefault="00B707EE">
    <w:pPr>
      <w:pBdr>
        <w:top w:val="nil"/>
        <w:left w:val="nil"/>
        <w:bottom w:val="nil"/>
        <w:right w:val="nil"/>
        <w:between w:val="nil"/>
      </w:pBdr>
      <w:tabs>
        <w:tab w:val="right" w:pos="961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D0C4" w14:textId="77777777" w:rsidR="00C565B8" w:rsidRDefault="00C565B8">
      <w:r>
        <w:separator/>
      </w:r>
    </w:p>
  </w:footnote>
  <w:footnote w:type="continuationSeparator" w:id="0">
    <w:p w14:paraId="0341A3FD" w14:textId="77777777" w:rsidR="00C565B8" w:rsidRDefault="00C5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3ACA" w14:textId="5AEC9248" w:rsidR="00B707EE" w:rsidRDefault="00B4797A">
    <w:pPr>
      <w:pBdr>
        <w:top w:val="nil"/>
        <w:left w:val="nil"/>
        <w:bottom w:val="nil"/>
        <w:right w:val="nil"/>
        <w:between w:val="nil"/>
      </w:pBdr>
      <w:tabs>
        <w:tab w:val="right" w:pos="9612"/>
      </w:tabs>
      <w:rPr>
        <w:color w:val="000000"/>
      </w:rPr>
    </w:pPr>
    <w:r>
      <w:rPr>
        <w:noProof/>
        <w:lang w:val="it-IT"/>
      </w:rPr>
      <w:drawing>
        <wp:anchor distT="0" distB="0" distL="114300" distR="114300" simplePos="0" relativeHeight="251659264" behindDoc="1" locked="0" layoutInCell="1" allowOverlap="1" wp14:anchorId="40B4AB99" wp14:editId="6ED6F81A">
          <wp:simplePos x="0" y="0"/>
          <wp:positionH relativeFrom="column">
            <wp:posOffset>3968750</wp:posOffset>
          </wp:positionH>
          <wp:positionV relativeFrom="page">
            <wp:posOffset>271780</wp:posOffset>
          </wp:positionV>
          <wp:extent cx="2317115" cy="718820"/>
          <wp:effectExtent l="0" t="0" r="6985" b="508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cstate="print">
                    <a:extLst>
                      <a:ext uri="{28A0092B-C50C-407E-A947-70E740481C1C}">
                        <a14:useLocalDpi xmlns:a14="http://schemas.microsoft.com/office/drawing/2010/main" val="0"/>
                      </a:ext>
                    </a:extLst>
                  </a:blip>
                  <a:srcRect l="8007"/>
                  <a:stretch/>
                </pic:blipFill>
                <pic:spPr bwMode="auto">
                  <a:xfrm>
                    <a:off x="0" y="0"/>
                    <a:ext cx="2317115" cy="718820"/>
                  </a:xfrm>
                  <a:prstGeom prst="rect">
                    <a:avLst/>
                  </a:prstGeom>
                  <a:ln>
                    <a:noFill/>
                  </a:ln>
                  <a:extLst>
                    <a:ext uri="{53640926-AAD7-44D8-BBD7-CCE9431645EC}">
                      <a14:shadowObscured xmlns:a14="http://schemas.microsoft.com/office/drawing/2010/main"/>
                    </a:ext>
                  </a:extLst>
                </pic:spPr>
              </pic:pic>
            </a:graphicData>
          </a:graphic>
        </wp:anchor>
      </w:drawing>
    </w:r>
    <w:r w:rsidR="00B96276">
      <w:rPr>
        <w:noProof/>
        <w:color w:val="000000"/>
        <w:lang w:val="it-IT"/>
      </w:rPr>
      <w:drawing>
        <wp:inline distT="0" distB="0" distL="0" distR="0" wp14:anchorId="5A86B248" wp14:editId="7C724B85">
          <wp:extent cx="2456815" cy="3594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56815" cy="3594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1727"/>
    <w:multiLevelType w:val="hybridMultilevel"/>
    <w:tmpl w:val="6DD64C16"/>
    <w:lvl w:ilvl="0" w:tplc="63BEE8B0">
      <w:numFmt w:val="bullet"/>
      <w:lvlText w:val=""/>
      <w:lvlJc w:val="left"/>
      <w:pPr>
        <w:ind w:left="720" w:hanging="360"/>
      </w:pPr>
      <w:rPr>
        <w:rFonts w:ascii="Symbol" w:eastAsia="Grotesque MT Light" w:hAnsi="Symbol" w:cs="Grotesque MT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EE"/>
    <w:rsid w:val="00025494"/>
    <w:rsid w:val="00034A14"/>
    <w:rsid w:val="00042C96"/>
    <w:rsid w:val="00066B6B"/>
    <w:rsid w:val="000C65B3"/>
    <w:rsid w:val="000D2723"/>
    <w:rsid w:val="000D621F"/>
    <w:rsid w:val="000F7AC1"/>
    <w:rsid w:val="00135DD4"/>
    <w:rsid w:val="00153DE7"/>
    <w:rsid w:val="0017778E"/>
    <w:rsid w:val="00195DD3"/>
    <w:rsid w:val="001A35C7"/>
    <w:rsid w:val="001A6AA1"/>
    <w:rsid w:val="001B14C0"/>
    <w:rsid w:val="001B1BE3"/>
    <w:rsid w:val="001C082A"/>
    <w:rsid w:val="001D12B4"/>
    <w:rsid w:val="001D1C4A"/>
    <w:rsid w:val="001D5B75"/>
    <w:rsid w:val="001E4D74"/>
    <w:rsid w:val="001F039C"/>
    <w:rsid w:val="002032B8"/>
    <w:rsid w:val="00206E91"/>
    <w:rsid w:val="0021071C"/>
    <w:rsid w:val="00214DBF"/>
    <w:rsid w:val="00227156"/>
    <w:rsid w:val="00232855"/>
    <w:rsid w:val="002576E5"/>
    <w:rsid w:val="0026137A"/>
    <w:rsid w:val="00265BE8"/>
    <w:rsid w:val="00267A44"/>
    <w:rsid w:val="00283D78"/>
    <w:rsid w:val="00290393"/>
    <w:rsid w:val="002E3DE5"/>
    <w:rsid w:val="002F1C22"/>
    <w:rsid w:val="00313D66"/>
    <w:rsid w:val="00322FC1"/>
    <w:rsid w:val="00334293"/>
    <w:rsid w:val="00363E2B"/>
    <w:rsid w:val="00370A4A"/>
    <w:rsid w:val="00375161"/>
    <w:rsid w:val="00384AE4"/>
    <w:rsid w:val="00395010"/>
    <w:rsid w:val="003D2E84"/>
    <w:rsid w:val="003E4FF7"/>
    <w:rsid w:val="003F7AB0"/>
    <w:rsid w:val="004155C2"/>
    <w:rsid w:val="00447BDD"/>
    <w:rsid w:val="004536E5"/>
    <w:rsid w:val="00454090"/>
    <w:rsid w:val="0046057E"/>
    <w:rsid w:val="00463444"/>
    <w:rsid w:val="00476585"/>
    <w:rsid w:val="004A33FA"/>
    <w:rsid w:val="004B3B9D"/>
    <w:rsid w:val="004C54BC"/>
    <w:rsid w:val="004D032A"/>
    <w:rsid w:val="00514C9E"/>
    <w:rsid w:val="00520908"/>
    <w:rsid w:val="00545BD2"/>
    <w:rsid w:val="00554879"/>
    <w:rsid w:val="00563DF0"/>
    <w:rsid w:val="00577D62"/>
    <w:rsid w:val="00583878"/>
    <w:rsid w:val="00590BA4"/>
    <w:rsid w:val="005A22CF"/>
    <w:rsid w:val="005A3CC8"/>
    <w:rsid w:val="005B7385"/>
    <w:rsid w:val="005D1BC1"/>
    <w:rsid w:val="005D7CAE"/>
    <w:rsid w:val="005F4146"/>
    <w:rsid w:val="006010BA"/>
    <w:rsid w:val="00623040"/>
    <w:rsid w:val="00640693"/>
    <w:rsid w:val="00657FDE"/>
    <w:rsid w:val="00686D34"/>
    <w:rsid w:val="006D1419"/>
    <w:rsid w:val="006E0623"/>
    <w:rsid w:val="006E4ACE"/>
    <w:rsid w:val="00711E25"/>
    <w:rsid w:val="0073791C"/>
    <w:rsid w:val="00737A6C"/>
    <w:rsid w:val="0077462A"/>
    <w:rsid w:val="00783E9A"/>
    <w:rsid w:val="00783F9C"/>
    <w:rsid w:val="00784595"/>
    <w:rsid w:val="00784DA2"/>
    <w:rsid w:val="007B46A0"/>
    <w:rsid w:val="007B67E5"/>
    <w:rsid w:val="007D5866"/>
    <w:rsid w:val="007F4989"/>
    <w:rsid w:val="00816D45"/>
    <w:rsid w:val="00832752"/>
    <w:rsid w:val="00833305"/>
    <w:rsid w:val="00855BFD"/>
    <w:rsid w:val="008605EC"/>
    <w:rsid w:val="008844C4"/>
    <w:rsid w:val="008A7184"/>
    <w:rsid w:val="008C1327"/>
    <w:rsid w:val="008D391F"/>
    <w:rsid w:val="008F43DA"/>
    <w:rsid w:val="008F6BEE"/>
    <w:rsid w:val="009175FC"/>
    <w:rsid w:val="00921DA7"/>
    <w:rsid w:val="00934D99"/>
    <w:rsid w:val="00944C62"/>
    <w:rsid w:val="00955BC6"/>
    <w:rsid w:val="009666E5"/>
    <w:rsid w:val="00966746"/>
    <w:rsid w:val="00991B30"/>
    <w:rsid w:val="00995B1F"/>
    <w:rsid w:val="009A2E50"/>
    <w:rsid w:val="009A3053"/>
    <w:rsid w:val="009C1AFB"/>
    <w:rsid w:val="009D4074"/>
    <w:rsid w:val="009D5DF4"/>
    <w:rsid w:val="00A00C57"/>
    <w:rsid w:val="00A155A1"/>
    <w:rsid w:val="00A178CF"/>
    <w:rsid w:val="00A340C6"/>
    <w:rsid w:val="00A35675"/>
    <w:rsid w:val="00A45C12"/>
    <w:rsid w:val="00A47902"/>
    <w:rsid w:val="00A62F31"/>
    <w:rsid w:val="00A94708"/>
    <w:rsid w:val="00AB5063"/>
    <w:rsid w:val="00AC70DF"/>
    <w:rsid w:val="00AE750C"/>
    <w:rsid w:val="00AF6000"/>
    <w:rsid w:val="00B01533"/>
    <w:rsid w:val="00B073F8"/>
    <w:rsid w:val="00B21EC7"/>
    <w:rsid w:val="00B25784"/>
    <w:rsid w:val="00B35D6D"/>
    <w:rsid w:val="00B4797A"/>
    <w:rsid w:val="00B707EE"/>
    <w:rsid w:val="00B83DDA"/>
    <w:rsid w:val="00B90F18"/>
    <w:rsid w:val="00B96276"/>
    <w:rsid w:val="00B9714F"/>
    <w:rsid w:val="00BD256F"/>
    <w:rsid w:val="00C136C9"/>
    <w:rsid w:val="00C43F0A"/>
    <w:rsid w:val="00C47841"/>
    <w:rsid w:val="00C50B23"/>
    <w:rsid w:val="00C565B8"/>
    <w:rsid w:val="00C64900"/>
    <w:rsid w:val="00C778AC"/>
    <w:rsid w:val="00C8601F"/>
    <w:rsid w:val="00CD5F0C"/>
    <w:rsid w:val="00CE5FE4"/>
    <w:rsid w:val="00D0453E"/>
    <w:rsid w:val="00D168C0"/>
    <w:rsid w:val="00D60BC2"/>
    <w:rsid w:val="00D86BEF"/>
    <w:rsid w:val="00D96CF4"/>
    <w:rsid w:val="00DA6FF2"/>
    <w:rsid w:val="00DB0FBB"/>
    <w:rsid w:val="00DB3C1F"/>
    <w:rsid w:val="00DC275D"/>
    <w:rsid w:val="00DD0F5A"/>
    <w:rsid w:val="00DD127C"/>
    <w:rsid w:val="00DD202C"/>
    <w:rsid w:val="00DE285C"/>
    <w:rsid w:val="00DE6F16"/>
    <w:rsid w:val="00E04F47"/>
    <w:rsid w:val="00E147CC"/>
    <w:rsid w:val="00E30D6C"/>
    <w:rsid w:val="00E31770"/>
    <w:rsid w:val="00E46C9A"/>
    <w:rsid w:val="00E643A1"/>
    <w:rsid w:val="00E73B16"/>
    <w:rsid w:val="00E81443"/>
    <w:rsid w:val="00EA0F64"/>
    <w:rsid w:val="00EC0C5A"/>
    <w:rsid w:val="00EC1B32"/>
    <w:rsid w:val="00EC5130"/>
    <w:rsid w:val="00EC5DD4"/>
    <w:rsid w:val="00EC7139"/>
    <w:rsid w:val="00ED3CF6"/>
    <w:rsid w:val="00EF5997"/>
    <w:rsid w:val="00F008D7"/>
    <w:rsid w:val="00F07146"/>
    <w:rsid w:val="00F07477"/>
    <w:rsid w:val="00F52321"/>
    <w:rsid w:val="00F66CCC"/>
    <w:rsid w:val="00FB094D"/>
    <w:rsid w:val="00FD322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3B98"/>
  <w15:docId w15:val="{A7B15D4D-D0B6-694F-A2D4-5FD4EBC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Mangal" w:hAnsi="Mangal" w:cs="Mangal"/>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5BD2"/>
  </w:style>
  <w:style w:type="paragraph" w:styleId="Titolo1">
    <w:name w:val="heading 1"/>
    <w:basedOn w:val="Normale"/>
    <w:next w:val="Normale"/>
    <w:uiPriority w:val="9"/>
    <w:qFormat/>
    <w:rsid w:val="00545BD2"/>
    <w:pPr>
      <w:keepNext/>
      <w:keepLines/>
      <w:pBdr>
        <w:top w:val="none" w:sz="0" w:space="0" w:color="000000"/>
        <w:left w:val="none" w:sz="0" w:space="0" w:color="000000"/>
        <w:bottom w:val="none" w:sz="0" w:space="0" w:color="000000"/>
        <w:right w:val="none" w:sz="0" w:space="0" w:color="000000"/>
        <w:between w:val="none" w:sz="0" w:space="0" w:color="000000"/>
      </w:pBdr>
      <w:spacing w:before="480"/>
      <w:outlineLvl w:val="0"/>
    </w:pPr>
    <w:rPr>
      <w:rFonts w:ascii="Cambria" w:eastAsia="Cambria" w:hAnsi="Cambria" w:cs="Cambria"/>
      <w:b/>
      <w:color w:val="365F91"/>
      <w:sz w:val="28"/>
      <w:szCs w:val="28"/>
    </w:rPr>
  </w:style>
  <w:style w:type="paragraph" w:styleId="Titolo2">
    <w:name w:val="heading 2"/>
    <w:basedOn w:val="Normale"/>
    <w:next w:val="Normale"/>
    <w:uiPriority w:val="9"/>
    <w:semiHidden/>
    <w:unhideWhenUsed/>
    <w:qFormat/>
    <w:rsid w:val="00545BD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545BD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45BD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545BD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45BD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545BD2"/>
    <w:tblPr>
      <w:tblCellMar>
        <w:top w:w="0" w:type="dxa"/>
        <w:left w:w="0" w:type="dxa"/>
        <w:bottom w:w="0" w:type="dxa"/>
        <w:right w:w="0" w:type="dxa"/>
      </w:tblCellMar>
    </w:tblPr>
  </w:style>
  <w:style w:type="paragraph" w:styleId="Titolo">
    <w:name w:val="Title"/>
    <w:basedOn w:val="Normale"/>
    <w:next w:val="Normale"/>
    <w:uiPriority w:val="10"/>
    <w:qFormat/>
    <w:rsid w:val="00545BD2"/>
    <w:pPr>
      <w:keepNext/>
      <w:keepLines/>
      <w:spacing w:before="480" w:after="120"/>
    </w:pPr>
    <w:rPr>
      <w:b/>
      <w:sz w:val="72"/>
      <w:szCs w:val="72"/>
    </w:rPr>
  </w:style>
  <w:style w:type="paragraph" w:styleId="Sottotitolo">
    <w:name w:val="Subtitle"/>
    <w:basedOn w:val="Normale"/>
    <w:next w:val="Normale"/>
    <w:uiPriority w:val="11"/>
    <w:qFormat/>
    <w:rsid w:val="00545BD2"/>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947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708"/>
    <w:rPr>
      <w:rFonts w:ascii="Tahoma" w:hAnsi="Tahoma" w:cs="Tahoma"/>
      <w:sz w:val="16"/>
      <w:szCs w:val="16"/>
    </w:rPr>
  </w:style>
  <w:style w:type="character" w:styleId="Collegamentoipertestuale">
    <w:name w:val="Hyperlink"/>
    <w:basedOn w:val="Carpredefinitoparagrafo"/>
    <w:uiPriority w:val="99"/>
    <w:unhideWhenUsed/>
    <w:rsid w:val="000C65B3"/>
    <w:rPr>
      <w:color w:val="0000FF"/>
      <w:u w:val="single"/>
    </w:rPr>
  </w:style>
  <w:style w:type="paragraph" w:customStyle="1" w:styleId="Default">
    <w:name w:val="Default"/>
    <w:rsid w:val="004536E5"/>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 w:type="paragraph" w:styleId="Nessunaspaziatura">
    <w:name w:val="No Spacing"/>
    <w:uiPriority w:val="1"/>
    <w:qFormat/>
    <w:rsid w:val="004536E5"/>
  </w:style>
  <w:style w:type="paragraph" w:styleId="Paragrafoelenco">
    <w:name w:val="List Paragraph"/>
    <w:basedOn w:val="Normale"/>
    <w:uiPriority w:val="34"/>
    <w:qFormat/>
    <w:rsid w:val="00034A14"/>
    <w:pPr>
      <w:ind w:left="720"/>
      <w:contextualSpacing/>
    </w:pPr>
  </w:style>
  <w:style w:type="character" w:styleId="Rimandocommento">
    <w:name w:val="annotation reference"/>
    <w:basedOn w:val="Carpredefinitoparagrafo"/>
    <w:uiPriority w:val="99"/>
    <w:semiHidden/>
    <w:unhideWhenUsed/>
    <w:rsid w:val="009D5DF4"/>
    <w:rPr>
      <w:sz w:val="16"/>
      <w:szCs w:val="16"/>
    </w:rPr>
  </w:style>
  <w:style w:type="paragraph" w:styleId="Testocommento">
    <w:name w:val="annotation text"/>
    <w:basedOn w:val="Normale"/>
    <w:link w:val="TestocommentoCarattere"/>
    <w:uiPriority w:val="99"/>
    <w:unhideWhenUsed/>
    <w:rsid w:val="009D5DF4"/>
  </w:style>
  <w:style w:type="character" w:customStyle="1" w:styleId="TestocommentoCarattere">
    <w:name w:val="Testo commento Carattere"/>
    <w:basedOn w:val="Carpredefinitoparagrafo"/>
    <w:link w:val="Testocommento"/>
    <w:uiPriority w:val="99"/>
    <w:rsid w:val="009D5DF4"/>
  </w:style>
  <w:style w:type="paragraph" w:styleId="Soggettocommento">
    <w:name w:val="annotation subject"/>
    <w:basedOn w:val="Testocommento"/>
    <w:next w:val="Testocommento"/>
    <w:link w:val="SoggettocommentoCarattere"/>
    <w:uiPriority w:val="99"/>
    <w:semiHidden/>
    <w:unhideWhenUsed/>
    <w:rsid w:val="009D5DF4"/>
    <w:rPr>
      <w:b/>
      <w:bCs/>
    </w:rPr>
  </w:style>
  <w:style w:type="character" w:customStyle="1" w:styleId="SoggettocommentoCarattere">
    <w:name w:val="Soggetto commento Carattere"/>
    <w:basedOn w:val="TestocommentoCarattere"/>
    <w:link w:val="Soggettocommento"/>
    <w:uiPriority w:val="99"/>
    <w:semiHidden/>
    <w:rsid w:val="009D5DF4"/>
    <w:rPr>
      <w:b/>
      <w:bCs/>
    </w:rPr>
  </w:style>
  <w:style w:type="paragraph" w:styleId="Intestazione">
    <w:name w:val="header"/>
    <w:basedOn w:val="Normale"/>
    <w:link w:val="IntestazioneCarattere"/>
    <w:uiPriority w:val="99"/>
    <w:unhideWhenUsed/>
    <w:rsid w:val="00B4797A"/>
    <w:pPr>
      <w:tabs>
        <w:tab w:val="center" w:pos="4819"/>
        <w:tab w:val="right" w:pos="9638"/>
      </w:tabs>
    </w:pPr>
  </w:style>
  <w:style w:type="character" w:customStyle="1" w:styleId="IntestazioneCarattere">
    <w:name w:val="Intestazione Carattere"/>
    <w:basedOn w:val="Carpredefinitoparagrafo"/>
    <w:link w:val="Intestazione"/>
    <w:uiPriority w:val="99"/>
    <w:rsid w:val="00B4797A"/>
  </w:style>
  <w:style w:type="paragraph" w:styleId="Pidipagina">
    <w:name w:val="footer"/>
    <w:basedOn w:val="Normale"/>
    <w:link w:val="PidipaginaCarattere"/>
    <w:uiPriority w:val="99"/>
    <w:unhideWhenUsed/>
    <w:rsid w:val="00B4797A"/>
    <w:pPr>
      <w:tabs>
        <w:tab w:val="center" w:pos="4819"/>
        <w:tab w:val="right" w:pos="9638"/>
      </w:tabs>
    </w:pPr>
  </w:style>
  <w:style w:type="character" w:customStyle="1" w:styleId="PidipaginaCarattere">
    <w:name w:val="Piè di pagina Carattere"/>
    <w:basedOn w:val="Carpredefinitoparagrafo"/>
    <w:link w:val="Pidipagina"/>
    <w:uiPriority w:val="99"/>
    <w:rsid w:val="00B4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994">
      <w:bodyDiv w:val="1"/>
      <w:marLeft w:val="0"/>
      <w:marRight w:val="0"/>
      <w:marTop w:val="0"/>
      <w:marBottom w:val="0"/>
      <w:divBdr>
        <w:top w:val="none" w:sz="0" w:space="0" w:color="auto"/>
        <w:left w:val="none" w:sz="0" w:space="0" w:color="auto"/>
        <w:bottom w:val="none" w:sz="0" w:space="0" w:color="auto"/>
        <w:right w:val="none" w:sz="0" w:space="0" w:color="auto"/>
      </w:divBdr>
    </w:div>
    <w:div w:id="189341160">
      <w:bodyDiv w:val="1"/>
      <w:marLeft w:val="0"/>
      <w:marRight w:val="0"/>
      <w:marTop w:val="0"/>
      <w:marBottom w:val="0"/>
      <w:divBdr>
        <w:top w:val="none" w:sz="0" w:space="0" w:color="auto"/>
        <w:left w:val="none" w:sz="0" w:space="0" w:color="auto"/>
        <w:bottom w:val="none" w:sz="0" w:space="0" w:color="auto"/>
        <w:right w:val="none" w:sz="0" w:space="0" w:color="auto"/>
      </w:divBdr>
    </w:div>
    <w:div w:id="283851200">
      <w:bodyDiv w:val="1"/>
      <w:marLeft w:val="0"/>
      <w:marRight w:val="0"/>
      <w:marTop w:val="0"/>
      <w:marBottom w:val="0"/>
      <w:divBdr>
        <w:top w:val="none" w:sz="0" w:space="0" w:color="auto"/>
        <w:left w:val="none" w:sz="0" w:space="0" w:color="auto"/>
        <w:bottom w:val="none" w:sz="0" w:space="0" w:color="auto"/>
        <w:right w:val="none" w:sz="0" w:space="0" w:color="auto"/>
      </w:divBdr>
    </w:div>
    <w:div w:id="415980974">
      <w:bodyDiv w:val="1"/>
      <w:marLeft w:val="0"/>
      <w:marRight w:val="0"/>
      <w:marTop w:val="0"/>
      <w:marBottom w:val="0"/>
      <w:divBdr>
        <w:top w:val="none" w:sz="0" w:space="0" w:color="auto"/>
        <w:left w:val="none" w:sz="0" w:space="0" w:color="auto"/>
        <w:bottom w:val="none" w:sz="0" w:space="0" w:color="auto"/>
        <w:right w:val="none" w:sz="0" w:space="0" w:color="auto"/>
      </w:divBdr>
    </w:div>
    <w:div w:id="454904606">
      <w:bodyDiv w:val="1"/>
      <w:marLeft w:val="0"/>
      <w:marRight w:val="0"/>
      <w:marTop w:val="0"/>
      <w:marBottom w:val="0"/>
      <w:divBdr>
        <w:top w:val="none" w:sz="0" w:space="0" w:color="auto"/>
        <w:left w:val="none" w:sz="0" w:space="0" w:color="auto"/>
        <w:bottom w:val="none" w:sz="0" w:space="0" w:color="auto"/>
        <w:right w:val="none" w:sz="0" w:space="0" w:color="auto"/>
      </w:divBdr>
    </w:div>
    <w:div w:id="562761751">
      <w:bodyDiv w:val="1"/>
      <w:marLeft w:val="0"/>
      <w:marRight w:val="0"/>
      <w:marTop w:val="0"/>
      <w:marBottom w:val="0"/>
      <w:divBdr>
        <w:top w:val="none" w:sz="0" w:space="0" w:color="auto"/>
        <w:left w:val="none" w:sz="0" w:space="0" w:color="auto"/>
        <w:bottom w:val="none" w:sz="0" w:space="0" w:color="auto"/>
        <w:right w:val="none" w:sz="0" w:space="0" w:color="auto"/>
      </w:divBdr>
    </w:div>
    <w:div w:id="814684208">
      <w:bodyDiv w:val="1"/>
      <w:marLeft w:val="0"/>
      <w:marRight w:val="0"/>
      <w:marTop w:val="0"/>
      <w:marBottom w:val="0"/>
      <w:divBdr>
        <w:top w:val="none" w:sz="0" w:space="0" w:color="auto"/>
        <w:left w:val="none" w:sz="0" w:space="0" w:color="auto"/>
        <w:bottom w:val="none" w:sz="0" w:space="0" w:color="auto"/>
        <w:right w:val="none" w:sz="0" w:space="0" w:color="auto"/>
      </w:divBdr>
    </w:div>
    <w:div w:id="853150316">
      <w:bodyDiv w:val="1"/>
      <w:marLeft w:val="0"/>
      <w:marRight w:val="0"/>
      <w:marTop w:val="0"/>
      <w:marBottom w:val="0"/>
      <w:divBdr>
        <w:top w:val="none" w:sz="0" w:space="0" w:color="auto"/>
        <w:left w:val="none" w:sz="0" w:space="0" w:color="auto"/>
        <w:bottom w:val="none" w:sz="0" w:space="0" w:color="auto"/>
        <w:right w:val="none" w:sz="0" w:space="0" w:color="auto"/>
      </w:divBdr>
    </w:div>
    <w:div w:id="110207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pallard@stellant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enico.galluccio@zegn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gn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3A6D2D45A1B4E84FEF9FC7C2DCEE7" ma:contentTypeVersion="12" ma:contentTypeDescription="Creare un nuovo documento." ma:contentTypeScope="" ma:versionID="ab1b3813b00ee8f2b8fe2e974786dbf5">
  <xsd:schema xmlns:xsd="http://www.w3.org/2001/XMLSchema" xmlns:xs="http://www.w3.org/2001/XMLSchema" xmlns:p="http://schemas.microsoft.com/office/2006/metadata/properties" xmlns:ns2="fb2d7f7a-92c1-4a2e-ab87-e70af8bb1326" xmlns:ns3="4233b275-2924-4687-9fe3-cc0b40d13962" targetNamespace="http://schemas.microsoft.com/office/2006/metadata/properties" ma:root="true" ma:fieldsID="c0ab90fea58951b08d771518878a745c" ns2:_="" ns3:_="">
    <xsd:import namespace="fb2d7f7a-92c1-4a2e-ab87-e70af8bb1326"/>
    <xsd:import namespace="4233b275-2924-4687-9fe3-cc0b40d13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d7f7a-92c1-4a2e-ab87-e70af8bb1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3b275-2924-4687-9fe3-cc0b40d1396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33b275-2924-4687-9fe3-cc0b40d1396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6D3F-8F53-410B-8AB2-5442C10F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d7f7a-92c1-4a2e-ab87-e70af8bb1326"/>
    <ds:schemaRef ds:uri="4233b275-2924-4687-9fe3-cc0b40d1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8AB45-9AD3-4E98-B3A3-71AC19DBB5C2}">
  <ds:schemaRefs>
    <ds:schemaRef ds:uri="http://schemas.microsoft.com/office/2006/metadata/properties"/>
    <ds:schemaRef ds:uri="http://schemas.microsoft.com/office/infopath/2007/PartnerControls"/>
    <ds:schemaRef ds:uri="4233b275-2924-4687-9fe3-cc0b40d13962"/>
  </ds:schemaRefs>
</ds:datastoreItem>
</file>

<file path=customXml/itemProps3.xml><?xml version="1.0" encoding="utf-8"?>
<ds:datastoreItem xmlns:ds="http://schemas.openxmlformats.org/officeDocument/2006/customXml" ds:itemID="{EC7D5C14-7AA5-4480-89A3-F210BCF8F17A}">
  <ds:schemaRefs>
    <ds:schemaRef ds:uri="http://schemas.microsoft.com/sharepoint/v3/contenttype/forms"/>
  </ds:schemaRefs>
</ds:datastoreItem>
</file>

<file path=customXml/itemProps4.xml><?xml version="1.0" encoding="utf-8"?>
<ds:datastoreItem xmlns:ds="http://schemas.openxmlformats.org/officeDocument/2006/customXml" ds:itemID="{F58959A9-8288-4405-A383-8EA1B377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Ravizza</dc:creator>
  <cp:lastModifiedBy>Andrea Pallard</cp:lastModifiedBy>
  <cp:revision>7</cp:revision>
  <dcterms:created xsi:type="dcterms:W3CDTF">2021-04-27T18:00:00Z</dcterms:created>
  <dcterms:modified xsi:type="dcterms:W3CDTF">2021-04-30T09:39:00Z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0x01010065F3A6D2D45A1B4E84FEF9FC7C2DCEE7</vt:lpwstr>
  </property>
  <property fmtid="{D5CDD505-2E9C-101B-9397-08002B2CF9AE}" pid="3" name="Order">
    <vt:r8>50009200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