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A483B0D" w14:textId="7C71B52D" w:rsidR="00474A57" w:rsidRPr="00474A57" w:rsidRDefault="00474A57" w:rsidP="00474A57">
      <w:pPr>
        <w:jc w:val="center"/>
        <w:rPr>
          <w:rFonts w:asciiTheme="majorHAnsi" w:hAnsiTheme="majorHAnsi"/>
          <w:noProof/>
          <w:color w:val="243782" w:themeColor="text2"/>
          <w:szCs w:val="18"/>
        </w:rPr>
      </w:pPr>
      <w:bookmarkStart w:id="0" w:name="_Hlk127959115"/>
      <w:r w:rsidRPr="00474A57">
        <w:rPr>
          <w:rFonts w:asciiTheme="majorHAnsi" w:hAnsiTheme="majorHAnsi"/>
          <w:noProof/>
          <w:color w:val="243782" w:themeColor="text2"/>
          <w:szCs w:val="18"/>
        </w:rPr>
        <w:t xml:space="preserve">Thierry Koskas </w:t>
      </w:r>
      <w:r w:rsidR="00FA6213">
        <w:rPr>
          <w:rFonts w:asciiTheme="majorHAnsi" w:hAnsiTheme="majorHAnsi"/>
          <w:noProof/>
          <w:color w:val="243782" w:themeColor="text2"/>
          <w:szCs w:val="18"/>
        </w:rPr>
        <w:t xml:space="preserve">Is </w:t>
      </w:r>
      <w:r w:rsidRPr="00474A57">
        <w:rPr>
          <w:rFonts w:asciiTheme="majorHAnsi" w:hAnsiTheme="majorHAnsi"/>
          <w:noProof/>
          <w:color w:val="243782" w:themeColor="text2"/>
          <w:szCs w:val="18"/>
        </w:rPr>
        <w:t>Appointed Citroën Brand CEO and Stellantis Chief Sales &amp; Marketing Officer</w:t>
      </w:r>
    </w:p>
    <w:p w14:paraId="68FA72F8" w14:textId="629ADE1F" w:rsidR="007D1D3D" w:rsidRPr="004D637D" w:rsidRDefault="007D1D3D" w:rsidP="00CA14CB">
      <w:pPr>
        <w:pStyle w:val="SSubject"/>
        <w:spacing w:before="0" w:after="0"/>
        <w:contextualSpacing w:val="0"/>
        <w:rPr>
          <w:bCs w:val="0"/>
          <w:szCs w:val="18"/>
        </w:rPr>
      </w:pPr>
    </w:p>
    <w:bookmarkEnd w:id="0"/>
    <w:p w14:paraId="40C7368E" w14:textId="50F23BC1" w:rsidR="00474A57" w:rsidRPr="00474A57" w:rsidRDefault="00AB4C38" w:rsidP="00474A57">
      <w:pPr>
        <w:rPr>
          <w:rFonts w:ascii="Encode Sans ExpandedLight" w:hAnsi="Encode Sans ExpandedLight"/>
          <w:szCs w:val="24"/>
        </w:rPr>
      </w:pPr>
      <w:r w:rsidRPr="00AA64A6">
        <w:rPr>
          <w:rFonts w:ascii="Encode Sans ExpandedLight" w:hAnsi="Encode Sans ExpandedLight"/>
          <w:szCs w:val="24"/>
        </w:rPr>
        <w:t>AMSTERDAM</w:t>
      </w:r>
      <w:r w:rsidR="00DA43A4" w:rsidRPr="00AA64A6">
        <w:rPr>
          <w:rFonts w:ascii="Encode Sans ExpandedLight" w:hAnsi="Encode Sans ExpandedLight"/>
          <w:szCs w:val="24"/>
        </w:rPr>
        <w:t>, February</w:t>
      </w:r>
      <w:r w:rsidR="00DD2E78">
        <w:rPr>
          <w:rFonts w:ascii="Encode Sans ExpandedLight" w:hAnsi="Encode Sans ExpandedLight"/>
          <w:szCs w:val="24"/>
        </w:rPr>
        <w:t xml:space="preserve"> 2</w:t>
      </w:r>
      <w:r w:rsidR="00474A57">
        <w:rPr>
          <w:rFonts w:ascii="Encode Sans ExpandedLight" w:hAnsi="Encode Sans ExpandedLight"/>
          <w:szCs w:val="24"/>
        </w:rPr>
        <w:t>3</w:t>
      </w:r>
      <w:r w:rsidR="00DD2E78">
        <w:rPr>
          <w:rFonts w:ascii="Encode Sans ExpandedLight" w:hAnsi="Encode Sans ExpandedLight"/>
          <w:szCs w:val="24"/>
        </w:rPr>
        <w:t>,</w:t>
      </w:r>
      <w:r w:rsidR="00DA43A4" w:rsidRPr="00AA64A6">
        <w:rPr>
          <w:rFonts w:ascii="Encode Sans ExpandedLight" w:hAnsi="Encode Sans ExpandedLight"/>
          <w:szCs w:val="24"/>
        </w:rPr>
        <w:t xml:space="preserve"> 202</w:t>
      </w:r>
      <w:r w:rsidR="00CA14CB">
        <w:rPr>
          <w:rFonts w:ascii="Encode Sans ExpandedLight" w:hAnsi="Encode Sans ExpandedLight"/>
          <w:szCs w:val="24"/>
        </w:rPr>
        <w:t>3</w:t>
      </w:r>
      <w:r w:rsidR="00DA43A4" w:rsidRPr="00AA64A6">
        <w:rPr>
          <w:rFonts w:ascii="Encode Sans ExpandedLight" w:hAnsi="Encode Sans ExpandedLight"/>
          <w:szCs w:val="24"/>
        </w:rPr>
        <w:t xml:space="preserve"> – </w:t>
      </w:r>
      <w:r w:rsidR="00474A57" w:rsidRPr="00474A57">
        <w:rPr>
          <w:rFonts w:ascii="Encode Sans ExpandedLight" w:hAnsi="Encode Sans ExpandedLight"/>
          <w:szCs w:val="24"/>
        </w:rPr>
        <w:t>In light of the growing challenges related to the accessibility of electrified mobility for customers and the arrival of new entrants to the automotive market, Thierry Koskas is appointed Citroën brand CEO and Stellantis Chief Sales &amp; Marketing Officer, effective March 1, 2023.</w:t>
      </w:r>
    </w:p>
    <w:p w14:paraId="089AD15C" w14:textId="10536E07" w:rsidR="00474A57" w:rsidRPr="00474A57" w:rsidRDefault="00474A57" w:rsidP="00474A57">
      <w:pPr>
        <w:rPr>
          <w:rFonts w:ascii="Encode Sans ExpandedLight" w:hAnsi="Encode Sans ExpandedLight"/>
          <w:szCs w:val="24"/>
        </w:rPr>
      </w:pPr>
      <w:r w:rsidRPr="00474A57">
        <w:rPr>
          <w:rFonts w:ascii="Encode Sans ExpandedLight" w:hAnsi="Encode Sans ExpandedLight"/>
          <w:szCs w:val="24"/>
        </w:rPr>
        <w:t xml:space="preserve">Building on previous experience as </w:t>
      </w:r>
      <w:r w:rsidR="00FA6213">
        <w:rPr>
          <w:rFonts w:ascii="Encode Sans ExpandedLight" w:hAnsi="Encode Sans ExpandedLight"/>
          <w:szCs w:val="24"/>
        </w:rPr>
        <w:t xml:space="preserve">a </w:t>
      </w:r>
      <w:r w:rsidRPr="00474A57">
        <w:rPr>
          <w:rFonts w:ascii="Encode Sans ExpandedLight" w:hAnsi="Encode Sans ExpandedLight"/>
          <w:szCs w:val="24"/>
        </w:rPr>
        <w:t>brand commercial director, Thierry Koskas will take responsibility for the Citroën brand to leverage the potential of the Citroën brand in Europe and in the world.</w:t>
      </w:r>
    </w:p>
    <w:p w14:paraId="5FACA73E" w14:textId="0BCA69F4" w:rsidR="00474A57" w:rsidRPr="00474A57" w:rsidRDefault="00474A57" w:rsidP="00474A57">
      <w:pPr>
        <w:rPr>
          <w:rFonts w:ascii="Encode Sans ExpandedLight" w:hAnsi="Encode Sans ExpandedLight"/>
          <w:szCs w:val="24"/>
        </w:rPr>
      </w:pPr>
      <w:r w:rsidRPr="00474A57">
        <w:rPr>
          <w:rFonts w:ascii="Encode Sans ExpandedLight" w:hAnsi="Encode Sans ExpandedLight"/>
          <w:szCs w:val="24"/>
        </w:rPr>
        <w:t>Thierry Koskas keeps his Chief Sales &amp; Marketing Officer role and remains in direct reporting to the CEO Carlos Tavares. Vincent Cobée has decided to pursue personal projects outside the company.</w:t>
      </w:r>
    </w:p>
    <w:p w14:paraId="7C7B1550" w14:textId="5972B8AE" w:rsidR="00474A57" w:rsidRDefault="00474A57" w:rsidP="00474A57">
      <w:pPr>
        <w:rPr>
          <w:rFonts w:ascii="Encode Sans ExpandedLight" w:hAnsi="Encode Sans ExpandedLight"/>
          <w:szCs w:val="24"/>
        </w:rPr>
      </w:pPr>
      <w:r w:rsidRPr="00474A57">
        <w:rPr>
          <w:rFonts w:ascii="Encode Sans ExpandedLight" w:hAnsi="Encode Sans ExpandedLight"/>
          <w:szCs w:val="24"/>
        </w:rPr>
        <w:t>Carlos Tavares, CEO of Stellantis, said: “I have full confidence in Thierry Koskas to carry out these strategic and valuable missions for our company, so that Stellantis can lead the way the market moves, while developing the iconic Citroën brand. Thierry</w:t>
      </w:r>
      <w:r w:rsidR="00F56FA5">
        <w:rPr>
          <w:rFonts w:ascii="Encode Sans ExpandedLight" w:hAnsi="Encode Sans ExpandedLight"/>
          <w:szCs w:val="24"/>
        </w:rPr>
        <w:t>’</w:t>
      </w:r>
      <w:r w:rsidRPr="00474A57">
        <w:rPr>
          <w:rFonts w:ascii="Encode Sans ExpandedLight" w:hAnsi="Encode Sans ExpandedLight"/>
          <w:szCs w:val="24"/>
        </w:rPr>
        <w:t xml:space="preserve">s dual responsibility is part of a logic of cross-functionality, as is already the case for other EVPs within the Stellantis </w:t>
      </w:r>
      <w:r w:rsidR="00203245">
        <w:rPr>
          <w:rFonts w:ascii="Encode Sans ExpandedLight" w:hAnsi="Encode Sans ExpandedLight"/>
          <w:szCs w:val="24"/>
        </w:rPr>
        <w:t>leadership team</w:t>
      </w:r>
      <w:r w:rsidRPr="00474A57">
        <w:rPr>
          <w:rFonts w:ascii="Encode Sans ExpandedLight" w:hAnsi="Encode Sans ExpandedLight"/>
          <w:szCs w:val="24"/>
        </w:rPr>
        <w:t xml:space="preserve">. I would like to thank Vincent Cobée for having set the positioning of Citroën within the Stellantis brand portfolio and wish him the best </w:t>
      </w:r>
      <w:r>
        <w:rPr>
          <w:rFonts w:ascii="Encode Sans ExpandedLight" w:hAnsi="Encode Sans ExpandedLight"/>
          <w:szCs w:val="24"/>
        </w:rPr>
        <w:t xml:space="preserve">in </w:t>
      </w:r>
      <w:r w:rsidRPr="00474A57">
        <w:rPr>
          <w:rFonts w:ascii="Encode Sans ExpandedLight" w:hAnsi="Encode Sans ExpandedLight"/>
          <w:szCs w:val="24"/>
        </w:rPr>
        <w:t>his future endeavors.”</w:t>
      </w:r>
    </w:p>
    <w:p w14:paraId="0FB75B34" w14:textId="18FEA7E1" w:rsidR="00DD2E78" w:rsidRPr="0026471E" w:rsidRDefault="00DD2E78" w:rsidP="00474A57">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sidRPr="007819D6">
        <w:rPr>
          <w:b/>
          <w:color w:val="243782" w:themeColor="accent1"/>
          <w:sz w:val="22"/>
        </w:rPr>
        <w:t>About Stellantis</w:t>
      </w:r>
    </w:p>
    <w:p w14:paraId="1899877A" w14:textId="77777777" w:rsidR="00DD2E78" w:rsidRPr="007819D6" w:rsidRDefault="00DD2E78" w:rsidP="00DD2E78">
      <w:pPr>
        <w:rPr>
          <w:rFonts w:eastAsia="Encode Sans" w:cs="Encode Sans"/>
          <w:i/>
          <w:color w:val="222222"/>
          <w:sz w:val="22"/>
          <w:szCs w:val="24"/>
          <w:highlight w:val="white"/>
        </w:rPr>
      </w:pPr>
      <w:r w:rsidRPr="00282E05">
        <w:rPr>
          <w:rFonts w:eastAsia="Encode Sans" w:cs="Encode Sans"/>
          <w:i/>
          <w:color w:val="222222"/>
          <w:sz w:val="22"/>
          <w:szCs w:val="24"/>
        </w:rPr>
        <w:t>Stellantis N.V. (NYSE: STLA / Euronext Milan: STLAM / Euronext Paris: STLAP)</w:t>
      </w:r>
      <w:r>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w:t>
      </w:r>
      <w:r w:rsidRPr="007819D6">
        <w:rPr>
          <w:rFonts w:eastAsia="Encode Sans" w:cs="Encode Sans"/>
          <w:i/>
          <w:color w:val="222222"/>
          <w:sz w:val="22"/>
          <w:szCs w:val="24"/>
          <w:highlight w:val="white"/>
        </w:rPr>
        <w:lastRenderedPageBreak/>
        <w:t xml:space="preserve">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7FA9">
        <w:rPr>
          <w:rFonts w:eastAsia="Encode Sans" w:cs="Encode Sans"/>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30"/>
        <w:gridCol w:w="1492"/>
        <w:gridCol w:w="172"/>
        <w:gridCol w:w="360"/>
        <w:gridCol w:w="215"/>
        <w:gridCol w:w="1186"/>
        <w:gridCol w:w="178"/>
        <w:gridCol w:w="189"/>
        <w:gridCol w:w="353"/>
        <w:gridCol w:w="170"/>
        <w:gridCol w:w="1225"/>
        <w:gridCol w:w="155"/>
        <w:gridCol w:w="425"/>
        <w:gridCol w:w="112"/>
        <w:gridCol w:w="580"/>
        <w:gridCol w:w="455"/>
        <w:gridCol w:w="443"/>
      </w:tblGrid>
      <w:tr w:rsidR="00DD2E78" w:rsidRPr="006279C9" w14:paraId="27C9ECE3" w14:textId="77777777" w:rsidTr="00186247">
        <w:trPr>
          <w:gridAfter w:val="1"/>
          <w:wAfter w:w="443" w:type="dxa"/>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sidRPr="006279C9">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gridSpan w:val="2"/>
          </w:tcPr>
          <w:p w14:paraId="7082D62D"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2" w:type="dxa"/>
            <w:gridSpan w:val="2"/>
            <w:vAlign w:val="center"/>
          </w:tcPr>
          <w:p w14:paraId="665F6EC3"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gridSpan w:val="2"/>
          </w:tcPr>
          <w:p w14:paraId="762916C3"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367" w:type="dxa"/>
            <w:gridSpan w:val="2"/>
          </w:tcPr>
          <w:p w14:paraId="215B3492" w14:textId="77777777" w:rsidR="00DD2E78" w:rsidRPr="006279C9" w:rsidRDefault="00DD2E78" w:rsidP="006030DC">
            <w:pPr>
              <w:spacing w:after="0"/>
              <w:jc w:val="left"/>
              <w:rPr>
                <w:noProof/>
                <w:color w:val="243782" w:themeColor="text2"/>
                <w:sz w:val="22"/>
                <w:szCs w:val="22"/>
              </w:rPr>
            </w:pPr>
          </w:p>
        </w:tc>
        <w:tc>
          <w:tcPr>
            <w:tcW w:w="523" w:type="dxa"/>
            <w:gridSpan w:val="2"/>
            <w:vAlign w:val="center"/>
          </w:tcPr>
          <w:p w14:paraId="42FC9716"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gridSpan w:val="2"/>
          </w:tcPr>
          <w:p w14:paraId="6F3CFCD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7" w:type="dxa"/>
            <w:gridSpan w:val="2"/>
            <w:vAlign w:val="center"/>
          </w:tcPr>
          <w:p w14:paraId="11BD63E8"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29AE88F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r>
      <w:tr w:rsidR="00DD2E78" w:rsidRPr="00896F71" w14:paraId="2BDB8C68" w14:textId="77777777" w:rsidTr="00186247">
        <w:tblPrEx>
          <w:tblCellMar>
            <w:right w:w="57" w:type="dxa"/>
          </w:tblCellMar>
        </w:tblPrEx>
        <w:trPr>
          <w:gridAfter w:val="2"/>
          <w:wAfter w:w="898" w:type="dxa"/>
          <w:trHeight w:val="2043"/>
        </w:trPr>
        <w:tc>
          <w:tcPr>
            <w:tcW w:w="90" w:type="dxa"/>
          </w:tcPr>
          <w:p w14:paraId="089182EE" w14:textId="77777777" w:rsidR="00DD2E78" w:rsidRPr="0086416D" w:rsidRDefault="00DD2E78" w:rsidP="00186247">
            <w:pPr>
              <w:rPr>
                <w:noProof/>
              </w:rPr>
            </w:pPr>
          </w:p>
        </w:tc>
        <w:tc>
          <w:tcPr>
            <w:tcW w:w="7398" w:type="dxa"/>
            <w:gridSpan w:val="16"/>
          </w:tcPr>
          <w:p w14:paraId="51589C5B" w14:textId="77777777" w:rsidR="00DD2E78" w:rsidRDefault="00DD2E78" w:rsidP="00186247">
            <w:r w:rsidRPr="0086416D">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rsidRPr="0085397B">
              <w:t>For more information</w:t>
            </w:r>
            <w:r>
              <w:t>,</w:t>
            </w:r>
            <w:r w:rsidRPr="0085397B">
              <w:t xml:space="preserve"> contact:</w:t>
            </w:r>
          </w:p>
          <w:bookmarkStart w:id="2" w:name="_Hlk97712922" w:displacedByCustomXml="next"/>
          <w:sdt>
            <w:sdtPr>
              <w:rPr>
                <w:sz w:val="20"/>
              </w:rPr>
              <w:id w:val="143632974"/>
              <w:placeholder>
                <w:docPart w:val="475B829D231646F285DBBCF4D3D79C45"/>
              </w:placeholder>
            </w:sdtPr>
            <w:sdtEndPr/>
            <w:sdtContent>
              <w:p w14:paraId="12DA6FDD" w14:textId="77777777" w:rsidR="00DD2E78" w:rsidRPr="00977537" w:rsidRDefault="00393A47" w:rsidP="00186247">
                <w:pPr>
                  <w:pStyle w:val="SContact-Sendersinfo"/>
                </w:pPr>
                <w:sdt>
                  <w:sdtPr>
                    <w:rPr>
                      <w:sz w:val="20"/>
                      <w:szCs w:val="20"/>
                    </w:rPr>
                    <w:id w:val="-1719962335"/>
                    <w:placeholder>
                      <w:docPart w:val="16BF98D6490A455C98B66084B7861E53"/>
                    </w:placeholder>
                  </w:sdtPr>
                  <w:sdtEndPr/>
                  <w:sdtContent>
                    <w:r w:rsidR="00DD2E78" w:rsidRPr="00977537">
                      <w:rPr>
                        <w:sz w:val="20"/>
                        <w:szCs w:val="20"/>
                      </w:rPr>
                      <w:t xml:space="preserve">Fernão </w:t>
                    </w:r>
                    <w:sdt>
                      <w:sdtPr>
                        <w:rPr>
                          <w:sz w:val="20"/>
                          <w:szCs w:val="20"/>
                        </w:rPr>
                        <w:id w:val="743996128"/>
                        <w:placeholder>
                          <w:docPart w:val="CC269BFDC2F742DD885127B2B7FC2D35"/>
                        </w:placeholder>
                      </w:sdtPr>
                      <w:sdtEndPr/>
                      <w:sdtContent>
                        <w:sdt>
                          <w:sdtPr>
                            <w:rPr>
                              <w:sz w:val="20"/>
                              <w:szCs w:val="20"/>
                            </w:rPr>
                            <w:id w:val="1175080926"/>
                            <w:placeholder>
                              <w:docPart w:val="F4CA5407A3604F9E835B62E87B9A5D2F"/>
                            </w:placeholder>
                          </w:sdtPr>
                          <w:sdtEndPr/>
                          <w:sdtContent>
                            <w:r w:rsidR="00DD2E78" w:rsidRPr="00977537">
                              <w:rPr>
                                <w:sz w:val="20"/>
                                <w:szCs w:val="20"/>
                              </w:rPr>
                              <w:t>SILVEIRA</w:t>
                            </w:r>
                          </w:sdtContent>
                        </w:sdt>
                      </w:sdtContent>
                    </w:sdt>
                    <w:r w:rsidR="00DD2E78" w:rsidRPr="00977537">
                      <w:rPr>
                        <w:sz w:val="20"/>
                        <w:szCs w:val="20"/>
                      </w:rPr>
                      <w:t xml:space="preserve"> </w:t>
                    </w:r>
                    <w:sdt>
                      <w:sdtPr>
                        <w:rPr>
                          <w:rFonts w:ascii="Encode Sans ExpandedLight" w:hAnsi="Encode Sans ExpandedLight"/>
                          <w:sz w:val="20"/>
                          <w:szCs w:val="20"/>
                        </w:rPr>
                        <w:id w:val="983514247"/>
                        <w:placeholder>
                          <w:docPart w:val="397128843FC047CB89EC427C213ABF01"/>
                        </w:placeholder>
                      </w:sdtPr>
                      <w:sdtEndPr/>
                      <w:sdtContent>
                        <w:r w:rsidR="00DD2E78" w:rsidRPr="00977537">
                          <w:rPr>
                            <w:rFonts w:ascii="Encode Sans ExpandedLight" w:hAnsi="Encode Sans ExpandedLight"/>
                            <w:sz w:val="20"/>
                            <w:szCs w:val="20"/>
                          </w:rPr>
                          <w:t>+31 6 43 25 43 41 – fernao.silveira@stellantis.com</w:t>
                        </w:r>
                      </w:sdtContent>
                    </w:sdt>
                  </w:sdtContent>
                </w:sdt>
              </w:p>
            </w:sdtContent>
          </w:sdt>
          <w:bookmarkEnd w:id="2"/>
          <w:p w14:paraId="61022F40" w14:textId="77777777" w:rsidR="00DD2E78" w:rsidRPr="00830EC0" w:rsidRDefault="00DD2E78" w:rsidP="00186247">
            <w:pPr>
              <w:pStyle w:val="SFooter-Emailwebsite"/>
            </w:pPr>
            <w:r>
              <w:fldChar w:fldCharType="begin"/>
            </w:r>
            <w:r w:rsidRPr="00830EC0">
              <w:instrText xml:space="preserve"> HYPERLINK "mailto:communications@stellantis.com" </w:instrText>
            </w:r>
            <w:r>
              <w:fldChar w:fldCharType="separate"/>
            </w:r>
            <w:r w:rsidRPr="00830EC0">
              <w:rPr>
                <w:rStyle w:val="Hyperlink"/>
              </w:rPr>
              <w:t>communications@stellantis.com</w:t>
            </w:r>
            <w:r>
              <w:rPr>
                <w:rStyle w:val="Hyperlink"/>
                <w:lang w:val="it-IT"/>
              </w:rPr>
              <w:fldChar w:fldCharType="end"/>
            </w:r>
            <w:r w:rsidRPr="00830EC0">
              <w:br/>
              <w:t>www.stellantis.com</w:t>
            </w:r>
          </w:p>
        </w:tc>
      </w:tr>
      <w:bookmarkEnd w:id="1"/>
      <w:tr w:rsidR="00892815" w:rsidRPr="008E226B" w14:paraId="28E29521" w14:textId="77777777" w:rsidTr="00186247">
        <w:trPr>
          <w:trHeight w:val="729"/>
        </w:trPr>
        <w:tc>
          <w:tcPr>
            <w:tcW w:w="676" w:type="dxa"/>
            <w:gridSpan w:val="3"/>
            <w:vAlign w:val="center"/>
          </w:tcPr>
          <w:p w14:paraId="561AB358" w14:textId="787F785B" w:rsidR="00892815" w:rsidRPr="008E226B" w:rsidRDefault="00892815" w:rsidP="00892815">
            <w:pPr>
              <w:spacing w:after="0"/>
              <w:jc w:val="left"/>
              <w:rPr>
                <w:color w:val="243782" w:themeColor="text2"/>
                <w:sz w:val="22"/>
                <w:szCs w:val="22"/>
              </w:rPr>
            </w:pPr>
          </w:p>
        </w:tc>
        <w:tc>
          <w:tcPr>
            <w:tcW w:w="1664" w:type="dxa"/>
            <w:gridSpan w:val="2"/>
          </w:tcPr>
          <w:p w14:paraId="595F123B" w14:textId="7F303C1F" w:rsidR="00892815" w:rsidRPr="008E226B" w:rsidRDefault="00892815" w:rsidP="00892815">
            <w:pPr>
              <w:spacing w:before="120" w:after="0"/>
              <w:jc w:val="left"/>
              <w:rPr>
                <w:color w:val="243782" w:themeColor="text2"/>
                <w:sz w:val="22"/>
                <w:szCs w:val="22"/>
              </w:rPr>
            </w:pPr>
          </w:p>
        </w:tc>
        <w:tc>
          <w:tcPr>
            <w:tcW w:w="575" w:type="dxa"/>
            <w:gridSpan w:val="2"/>
            <w:vAlign w:val="center"/>
          </w:tcPr>
          <w:p w14:paraId="2F4B446A" w14:textId="16DF0005" w:rsidR="00892815" w:rsidRPr="008E226B" w:rsidRDefault="00892815" w:rsidP="00892815">
            <w:pPr>
              <w:spacing w:after="0"/>
              <w:jc w:val="left"/>
              <w:rPr>
                <w:color w:val="243782" w:themeColor="text2"/>
                <w:sz w:val="22"/>
                <w:szCs w:val="22"/>
              </w:rPr>
            </w:pPr>
          </w:p>
        </w:tc>
        <w:tc>
          <w:tcPr>
            <w:tcW w:w="1364" w:type="dxa"/>
            <w:gridSpan w:val="2"/>
          </w:tcPr>
          <w:p w14:paraId="758C6E52" w14:textId="436BBA83" w:rsidR="00892815" w:rsidRPr="008E226B" w:rsidRDefault="00892815" w:rsidP="00186247">
            <w:pPr>
              <w:spacing w:before="120" w:after="0"/>
              <w:jc w:val="center"/>
              <w:rPr>
                <w:color w:val="243782" w:themeColor="text2"/>
                <w:sz w:val="22"/>
                <w:szCs w:val="22"/>
              </w:rPr>
            </w:pPr>
          </w:p>
        </w:tc>
        <w:tc>
          <w:tcPr>
            <w:tcW w:w="542" w:type="dxa"/>
            <w:gridSpan w:val="2"/>
            <w:vAlign w:val="center"/>
          </w:tcPr>
          <w:p w14:paraId="27713B7F" w14:textId="59A35FD4" w:rsidR="00892815" w:rsidRPr="008E226B" w:rsidRDefault="00892815" w:rsidP="00892815">
            <w:pPr>
              <w:spacing w:after="0"/>
              <w:jc w:val="left"/>
              <w:rPr>
                <w:color w:val="243782" w:themeColor="text2"/>
                <w:sz w:val="22"/>
                <w:szCs w:val="22"/>
              </w:rPr>
            </w:pPr>
          </w:p>
        </w:tc>
        <w:tc>
          <w:tcPr>
            <w:tcW w:w="1395" w:type="dxa"/>
            <w:gridSpan w:val="2"/>
          </w:tcPr>
          <w:p w14:paraId="3E044CC8" w14:textId="166C73CE" w:rsidR="00892815" w:rsidRPr="008E226B" w:rsidRDefault="00892815" w:rsidP="00892815">
            <w:pPr>
              <w:spacing w:before="120" w:after="0"/>
              <w:jc w:val="left"/>
              <w:rPr>
                <w:color w:val="243782" w:themeColor="text2"/>
                <w:sz w:val="22"/>
                <w:szCs w:val="22"/>
              </w:rPr>
            </w:pPr>
          </w:p>
        </w:tc>
        <w:tc>
          <w:tcPr>
            <w:tcW w:w="580" w:type="dxa"/>
            <w:gridSpan w:val="2"/>
            <w:vAlign w:val="center"/>
          </w:tcPr>
          <w:p w14:paraId="46025FBC" w14:textId="1E5E8078" w:rsidR="00892815" w:rsidRPr="008E226B" w:rsidRDefault="00892815" w:rsidP="00892815">
            <w:pPr>
              <w:spacing w:after="0"/>
              <w:jc w:val="left"/>
              <w:rPr>
                <w:color w:val="243782" w:themeColor="text2"/>
                <w:sz w:val="22"/>
                <w:szCs w:val="22"/>
              </w:rPr>
            </w:pPr>
          </w:p>
        </w:tc>
        <w:tc>
          <w:tcPr>
            <w:tcW w:w="1590" w:type="dxa"/>
            <w:gridSpan w:val="4"/>
          </w:tcPr>
          <w:p w14:paraId="641F8949" w14:textId="51D974B1" w:rsidR="00892815" w:rsidRPr="008E226B" w:rsidRDefault="00892815" w:rsidP="00892815">
            <w:pPr>
              <w:spacing w:before="120" w:after="0"/>
              <w:jc w:val="left"/>
              <w:rPr>
                <w:color w:val="243782" w:themeColor="text2"/>
                <w:sz w:val="22"/>
                <w:szCs w:val="22"/>
              </w:rPr>
            </w:pPr>
          </w:p>
        </w:tc>
      </w:tr>
      <w:tr w:rsidR="00892815" w:rsidRPr="00DD2E78" w14:paraId="644DB7B0" w14:textId="77777777" w:rsidTr="00186247">
        <w:tblPrEx>
          <w:tblCellMar>
            <w:right w:w="57" w:type="dxa"/>
          </w:tblCellMar>
        </w:tblPrEx>
        <w:trPr>
          <w:trHeight w:val="3150"/>
        </w:trPr>
        <w:tc>
          <w:tcPr>
            <w:tcW w:w="8386" w:type="dxa"/>
            <w:gridSpan w:val="19"/>
          </w:tcPr>
          <w:p w14:paraId="1E2749FA" w14:textId="7064B7E4" w:rsidR="00892815" w:rsidRPr="00474A57" w:rsidRDefault="00892815" w:rsidP="00892815">
            <w:pPr>
              <w:pStyle w:val="SFooter-Emailwebsite"/>
              <w:rPr>
                <w:sz w:val="22"/>
                <w:szCs w:val="22"/>
              </w:rPr>
            </w:pPr>
          </w:p>
        </w:tc>
      </w:tr>
    </w:tbl>
    <w:p w14:paraId="5E33B5DD" w14:textId="77777777" w:rsidR="005D2EA9" w:rsidRPr="00474A57" w:rsidRDefault="005D2EA9" w:rsidP="0011515F">
      <w:pPr>
        <w:spacing w:after="0"/>
        <w:jc w:val="left"/>
      </w:pPr>
    </w:p>
    <w:sectPr w:rsidR="005D2EA9" w:rsidRPr="00474A57" w:rsidSect="005D2EA9">
      <w:footerReference w:type="default" r:id="rId13"/>
      <w:headerReference w:type="first" r:id="rId14"/>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ACFE" w14:textId="77777777" w:rsidR="00166108" w:rsidRDefault="00166108" w:rsidP="008D3E4C">
      <w:r>
        <w:separator/>
      </w:r>
    </w:p>
  </w:endnote>
  <w:endnote w:type="continuationSeparator" w:id="0">
    <w:p w14:paraId="58AB066F" w14:textId="77777777" w:rsidR="00166108" w:rsidRDefault="0016610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CD56D6C9-1723-4E75-81C7-3EAD72096E73}"/>
    <w:embedBold r:id="rId2" w:fontKey="{1B56A1D8-49F7-4F54-8D77-8EE41DECBE35}"/>
    <w:embedItalic r:id="rId3" w:fontKey="{53D19390-C72E-43B5-A345-D54AAC716691}"/>
  </w:font>
  <w:font w:name="Encode Sans ExpandedSemiBold">
    <w:panose1 w:val="00000000000000000000"/>
    <w:charset w:val="00"/>
    <w:family w:val="auto"/>
    <w:pitch w:val="variable"/>
    <w:sig w:usb0="A00000FF" w:usb1="4000207B" w:usb2="00000000" w:usb3="00000000" w:csb0="00000193" w:csb1="00000000"/>
    <w:embedRegular r:id="rId4" w:fontKey="{169C50C1-B6C0-4311-9426-3EEFB948A474}"/>
    <w:embedItalic r:id="rId5" w:fontKey="{703AB362-E823-4E33-9F7D-527037E9DD46}"/>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3649" w14:textId="77777777" w:rsidR="00166108" w:rsidRDefault="00166108" w:rsidP="008D3E4C">
      <w:r>
        <w:separator/>
      </w:r>
    </w:p>
  </w:footnote>
  <w:footnote w:type="continuationSeparator" w:id="0">
    <w:p w14:paraId="229AB3F7" w14:textId="77777777" w:rsidR="00166108" w:rsidRDefault="0016610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11DE"/>
    <w:rsid w:val="0011515F"/>
    <w:rsid w:val="00122FF5"/>
    <w:rsid w:val="00126E5A"/>
    <w:rsid w:val="00132F6C"/>
    <w:rsid w:val="00143705"/>
    <w:rsid w:val="00150AD4"/>
    <w:rsid w:val="0015378A"/>
    <w:rsid w:val="00162E9A"/>
    <w:rsid w:val="00166108"/>
    <w:rsid w:val="00167FF2"/>
    <w:rsid w:val="00186247"/>
    <w:rsid w:val="001A32E8"/>
    <w:rsid w:val="001B591C"/>
    <w:rsid w:val="001C0D56"/>
    <w:rsid w:val="001C34A1"/>
    <w:rsid w:val="001D168B"/>
    <w:rsid w:val="001D6BA1"/>
    <w:rsid w:val="001E1348"/>
    <w:rsid w:val="001E23E3"/>
    <w:rsid w:val="001E2B3D"/>
    <w:rsid w:val="001E6C1E"/>
    <w:rsid w:val="001F14A1"/>
    <w:rsid w:val="001F4703"/>
    <w:rsid w:val="00203245"/>
    <w:rsid w:val="002206CE"/>
    <w:rsid w:val="0022588D"/>
    <w:rsid w:val="0023542B"/>
    <w:rsid w:val="00242220"/>
    <w:rsid w:val="00266D61"/>
    <w:rsid w:val="00270BB3"/>
    <w:rsid w:val="0027795F"/>
    <w:rsid w:val="002836DD"/>
    <w:rsid w:val="00293E0C"/>
    <w:rsid w:val="002A05FE"/>
    <w:rsid w:val="002B147F"/>
    <w:rsid w:val="002C508D"/>
    <w:rsid w:val="002C5A57"/>
    <w:rsid w:val="002E7A47"/>
    <w:rsid w:val="00310F1B"/>
    <w:rsid w:val="00316547"/>
    <w:rsid w:val="0032343A"/>
    <w:rsid w:val="00334E7C"/>
    <w:rsid w:val="003561B7"/>
    <w:rsid w:val="00356305"/>
    <w:rsid w:val="00357FC1"/>
    <w:rsid w:val="003800DD"/>
    <w:rsid w:val="003864AD"/>
    <w:rsid w:val="00386E60"/>
    <w:rsid w:val="003939F6"/>
    <w:rsid w:val="00393A47"/>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74A57"/>
    <w:rsid w:val="00497590"/>
    <w:rsid w:val="004978C7"/>
    <w:rsid w:val="00497E77"/>
    <w:rsid w:val="004B21E4"/>
    <w:rsid w:val="004B2ECD"/>
    <w:rsid w:val="004B7B1B"/>
    <w:rsid w:val="004D61EA"/>
    <w:rsid w:val="004D637D"/>
    <w:rsid w:val="004D7B49"/>
    <w:rsid w:val="004E0544"/>
    <w:rsid w:val="004E63C1"/>
    <w:rsid w:val="004E7153"/>
    <w:rsid w:val="004F3299"/>
    <w:rsid w:val="00515FCC"/>
    <w:rsid w:val="00535118"/>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70CFC"/>
    <w:rsid w:val="00682310"/>
    <w:rsid w:val="006A0B8D"/>
    <w:rsid w:val="006A36EF"/>
    <w:rsid w:val="006B5C7E"/>
    <w:rsid w:val="006C31DE"/>
    <w:rsid w:val="006E27BF"/>
    <w:rsid w:val="006F1DC1"/>
    <w:rsid w:val="006F3DEC"/>
    <w:rsid w:val="006F6FA2"/>
    <w:rsid w:val="00711C4C"/>
    <w:rsid w:val="007135F5"/>
    <w:rsid w:val="0073360D"/>
    <w:rsid w:val="0073446E"/>
    <w:rsid w:val="00756CE3"/>
    <w:rsid w:val="00761B4E"/>
    <w:rsid w:val="00793356"/>
    <w:rsid w:val="007966E9"/>
    <w:rsid w:val="007A1E28"/>
    <w:rsid w:val="007A46E2"/>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4003D"/>
    <w:rsid w:val="00844956"/>
    <w:rsid w:val="008468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40ED"/>
    <w:rsid w:val="00911FBF"/>
    <w:rsid w:val="0091320A"/>
    <w:rsid w:val="00937BB8"/>
    <w:rsid w:val="0094097D"/>
    <w:rsid w:val="00951C73"/>
    <w:rsid w:val="00952842"/>
    <w:rsid w:val="009615D9"/>
    <w:rsid w:val="00961764"/>
    <w:rsid w:val="009853C2"/>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A619D"/>
    <w:rsid w:val="00AA64A6"/>
    <w:rsid w:val="00AB4C38"/>
    <w:rsid w:val="00AB60E2"/>
    <w:rsid w:val="00AD511F"/>
    <w:rsid w:val="00AE13B4"/>
    <w:rsid w:val="00B01C28"/>
    <w:rsid w:val="00B27BE2"/>
    <w:rsid w:val="00B32F4C"/>
    <w:rsid w:val="00B45991"/>
    <w:rsid w:val="00B55909"/>
    <w:rsid w:val="00B64F18"/>
    <w:rsid w:val="00B75CE7"/>
    <w:rsid w:val="00B87BB6"/>
    <w:rsid w:val="00B92FB1"/>
    <w:rsid w:val="00B96799"/>
    <w:rsid w:val="00B97DAC"/>
    <w:rsid w:val="00BC187D"/>
    <w:rsid w:val="00BE0F28"/>
    <w:rsid w:val="00BF245F"/>
    <w:rsid w:val="00BF35E4"/>
    <w:rsid w:val="00C0321D"/>
    <w:rsid w:val="00C05C3E"/>
    <w:rsid w:val="00C10192"/>
    <w:rsid w:val="00C10E75"/>
    <w:rsid w:val="00C17EAB"/>
    <w:rsid w:val="00C21692"/>
    <w:rsid w:val="00C21B90"/>
    <w:rsid w:val="00C31F14"/>
    <w:rsid w:val="00C363C0"/>
    <w:rsid w:val="00C44B10"/>
    <w:rsid w:val="00C60A64"/>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2E78"/>
    <w:rsid w:val="00DD5B28"/>
    <w:rsid w:val="00DD7E81"/>
    <w:rsid w:val="00DE3894"/>
    <w:rsid w:val="00DE72B9"/>
    <w:rsid w:val="00DF0547"/>
    <w:rsid w:val="00DF35BE"/>
    <w:rsid w:val="00DF5711"/>
    <w:rsid w:val="00E005E7"/>
    <w:rsid w:val="00E014CA"/>
    <w:rsid w:val="00E049A4"/>
    <w:rsid w:val="00E05C0D"/>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C4990"/>
    <w:rsid w:val="00EF086E"/>
    <w:rsid w:val="00F07A4D"/>
    <w:rsid w:val="00F10A4E"/>
    <w:rsid w:val="00F1464F"/>
    <w:rsid w:val="00F407CF"/>
    <w:rsid w:val="00F5284E"/>
    <w:rsid w:val="00F534EC"/>
    <w:rsid w:val="00F56FA5"/>
    <w:rsid w:val="00F60C35"/>
    <w:rsid w:val="00F8639D"/>
    <w:rsid w:val="00F90CCA"/>
    <w:rsid w:val="00F926BF"/>
    <w:rsid w:val="00F92EBF"/>
    <w:rsid w:val="00FA6213"/>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4E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CC269BFDC2F742DD885127B2B7FC2D35"/>
        <w:category>
          <w:name w:val="General"/>
          <w:gallery w:val="placeholder"/>
        </w:category>
        <w:types>
          <w:type w:val="bbPlcHdr"/>
        </w:types>
        <w:behaviors>
          <w:behavior w:val="content"/>
        </w:behaviors>
        <w:guid w:val="{4776C0A6-E5C8-4651-A314-12207F0E71E6}"/>
      </w:docPartPr>
      <w:docPartBody>
        <w:p w:rsidR="00FA5511" w:rsidRDefault="00A77117" w:rsidP="00A77117">
          <w:pPr>
            <w:pStyle w:val="CC269BFDC2F742DD885127B2B7FC2D35"/>
          </w:pPr>
          <w:r w:rsidRPr="0086416D">
            <w:rPr>
              <w:rStyle w:val="PlaceholderText"/>
              <w:b/>
              <w:color w:val="44546A" w:themeColor="text2"/>
            </w:rPr>
            <w:t>First name LAST NAME</w:t>
          </w:r>
        </w:p>
      </w:docPartBody>
    </w:docPart>
    <w:docPart>
      <w:docPartPr>
        <w:name w:val="F4CA5407A3604F9E835B62E87B9A5D2F"/>
        <w:category>
          <w:name w:val="General"/>
          <w:gallery w:val="placeholder"/>
        </w:category>
        <w:types>
          <w:type w:val="bbPlcHdr"/>
        </w:types>
        <w:behaviors>
          <w:behavior w:val="content"/>
        </w:behaviors>
        <w:guid w:val="{441D1314-7046-4FD2-8F5D-E4FD2FC13DAF}"/>
      </w:docPartPr>
      <w:docPartBody>
        <w:p w:rsidR="00FA5511" w:rsidRDefault="00A77117" w:rsidP="00A77117">
          <w:pPr>
            <w:pStyle w:val="F4CA5407A3604F9E835B62E87B9A5D2F"/>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4760"/>
    <w:rsid w:val="001805A2"/>
    <w:rsid w:val="00216A9D"/>
    <w:rsid w:val="002760EF"/>
    <w:rsid w:val="002837F6"/>
    <w:rsid w:val="002D4C03"/>
    <w:rsid w:val="002F044B"/>
    <w:rsid w:val="00396F6D"/>
    <w:rsid w:val="004566E8"/>
    <w:rsid w:val="00474AA9"/>
    <w:rsid w:val="004C0E4E"/>
    <w:rsid w:val="004C38F9"/>
    <w:rsid w:val="005F02AD"/>
    <w:rsid w:val="007C1003"/>
    <w:rsid w:val="007E2D65"/>
    <w:rsid w:val="00874D81"/>
    <w:rsid w:val="00892708"/>
    <w:rsid w:val="008A0A26"/>
    <w:rsid w:val="0092558C"/>
    <w:rsid w:val="00931542"/>
    <w:rsid w:val="00980239"/>
    <w:rsid w:val="009D4262"/>
    <w:rsid w:val="00A77117"/>
    <w:rsid w:val="00AC6A1B"/>
    <w:rsid w:val="00AD44E9"/>
    <w:rsid w:val="00AF334C"/>
    <w:rsid w:val="00B251CF"/>
    <w:rsid w:val="00C71081"/>
    <w:rsid w:val="00CB1C96"/>
    <w:rsid w:val="00CC03F8"/>
    <w:rsid w:val="00F24C09"/>
    <w:rsid w:val="00F40CCE"/>
    <w:rsid w:val="00F543F7"/>
    <w:rsid w:val="00FA5511"/>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117"/>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CC269BFDC2F742DD885127B2B7FC2D35">
    <w:name w:val="CC269BFDC2F742DD885127B2B7FC2D35"/>
    <w:rsid w:val="00A77117"/>
  </w:style>
  <w:style w:type="paragraph" w:customStyle="1" w:styleId="F4CA5407A3604F9E835B62E87B9A5D2F">
    <w:name w:val="F4CA5407A3604F9E835B62E87B9A5D2F"/>
    <w:rsid w:val="00A77117"/>
  </w:style>
  <w:style w:type="paragraph" w:customStyle="1" w:styleId="397128843FC047CB89EC427C213ABF01">
    <w:name w:val="397128843FC047CB89EC427C213ABF01"/>
    <w:rsid w:val="00A77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14</TotalTime>
  <Pages>2</Pages>
  <Words>346</Words>
  <Characters>2055</Characters>
  <Application>Microsoft Office Word</Application>
  <DocSecurity>0</DocSecurity>
  <Lines>50</Lines>
  <Paragraphs>17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PAUL CRAIG JOHNSTON</cp:lastModifiedBy>
  <cp:revision>6</cp:revision>
  <cp:lastPrinted>2022-02-06T16:49:00Z</cp:lastPrinted>
  <dcterms:created xsi:type="dcterms:W3CDTF">2023-02-23T06:18:00Z</dcterms:created>
  <dcterms:modified xsi:type="dcterms:W3CDTF">2023-02-23T07:15:00Z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