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Default="007B7086" w:rsidP="0010145A">
      <w:pPr>
        <w:jc w:val="center"/>
        <w:rPr>
          <w:rFonts w:ascii="Arial Narrow" w:hAnsi="Arial Narrow"/>
          <w:color w:val="000000"/>
          <w:sz w:val="22"/>
        </w:rPr>
      </w:pPr>
      <w:r w:rsidRPr="001E6C1E">
        <w:rPr>
          <w:noProof/>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0123691A" w:rsidR="004266FA" w:rsidRDefault="004266FA" w:rsidP="007B7086">
      <w:pPr>
        <w:spacing w:after="0"/>
        <w:jc w:val="center"/>
        <w:rPr>
          <w:rFonts w:ascii="Arial Narrow" w:hAnsi="Arial Narrow"/>
          <w:color w:val="000000"/>
          <w:sz w:val="22"/>
        </w:rPr>
      </w:pPr>
    </w:p>
    <w:p w14:paraId="4683BDB2" w14:textId="7105619B" w:rsidR="00A43AF8" w:rsidRDefault="00A43AF8" w:rsidP="007B7086">
      <w:pPr>
        <w:spacing w:after="0"/>
        <w:jc w:val="center"/>
        <w:rPr>
          <w:rFonts w:ascii="Arial Narrow" w:hAnsi="Arial Narrow"/>
          <w:color w:val="000000"/>
          <w:sz w:val="22"/>
        </w:rPr>
      </w:pPr>
    </w:p>
    <w:p w14:paraId="767E62AE" w14:textId="77777777" w:rsidR="00A43AF8" w:rsidRDefault="00A43AF8" w:rsidP="007B7086">
      <w:pPr>
        <w:spacing w:after="0"/>
        <w:jc w:val="center"/>
        <w:rPr>
          <w:rFonts w:ascii="Arial Narrow" w:hAnsi="Arial Narrow"/>
          <w:color w:val="000000"/>
          <w:sz w:val="22"/>
        </w:rPr>
      </w:pPr>
    </w:p>
    <w:p w14:paraId="6DA25DCB" w14:textId="77777777" w:rsidR="009F2960" w:rsidRDefault="009F2960" w:rsidP="007B7086">
      <w:pPr>
        <w:spacing w:after="0"/>
        <w:jc w:val="center"/>
        <w:rPr>
          <w:rFonts w:ascii="Arial Narrow" w:hAnsi="Arial Narrow"/>
          <w:color w:val="000000"/>
          <w:sz w:val="22"/>
        </w:rPr>
      </w:pPr>
    </w:p>
    <w:p w14:paraId="62D95030" w14:textId="079F902C" w:rsidR="00A51BFD" w:rsidRDefault="00140762" w:rsidP="006A0745">
      <w:pPr>
        <w:jc w:val="center"/>
        <w:rPr>
          <w:rFonts w:asciiTheme="majorHAnsi" w:hAnsiTheme="majorHAnsi"/>
          <w:bCs/>
          <w:color w:val="243782" w:themeColor="text2"/>
        </w:rPr>
      </w:pPr>
      <w:r w:rsidRPr="00140762">
        <w:rPr>
          <w:rFonts w:asciiTheme="majorHAnsi" w:hAnsiTheme="majorHAnsi"/>
          <w:bCs/>
          <w:color w:val="243782" w:themeColor="text2"/>
        </w:rPr>
        <w:t>Stellantis and Crédit Agricole Consumer Finance</w:t>
      </w:r>
      <w:r w:rsidR="007B239F">
        <w:rPr>
          <w:rFonts w:asciiTheme="majorHAnsi" w:hAnsiTheme="majorHAnsi"/>
          <w:bCs/>
          <w:color w:val="243782" w:themeColor="text2"/>
        </w:rPr>
        <w:t xml:space="preserve"> </w:t>
      </w:r>
      <w:r w:rsidR="00223F2D">
        <w:rPr>
          <w:rFonts w:asciiTheme="majorHAnsi" w:hAnsiTheme="majorHAnsi"/>
          <w:bCs/>
          <w:color w:val="243782" w:themeColor="text2"/>
        </w:rPr>
        <w:t>Joint Venture Plans</w:t>
      </w:r>
      <w:r w:rsidRPr="00140762">
        <w:rPr>
          <w:rFonts w:asciiTheme="majorHAnsi" w:hAnsiTheme="majorHAnsi"/>
          <w:bCs/>
          <w:color w:val="243782" w:themeColor="text2"/>
        </w:rPr>
        <w:t xml:space="preserve"> to Acquire</w:t>
      </w:r>
      <w:r w:rsidR="007B239F">
        <w:rPr>
          <w:rFonts w:asciiTheme="majorHAnsi" w:hAnsiTheme="majorHAnsi"/>
          <w:bCs/>
          <w:color w:val="243782" w:themeColor="text2"/>
        </w:rPr>
        <w:t xml:space="preserve"> Activities of</w:t>
      </w:r>
      <w:r w:rsidRPr="00140762">
        <w:rPr>
          <w:rFonts w:asciiTheme="majorHAnsi" w:hAnsiTheme="majorHAnsi"/>
          <w:bCs/>
          <w:color w:val="243782" w:themeColor="text2"/>
        </w:rPr>
        <w:t xml:space="preserve"> ALD</w:t>
      </w:r>
      <w:r w:rsidR="007B239F">
        <w:rPr>
          <w:rFonts w:asciiTheme="majorHAnsi" w:hAnsiTheme="majorHAnsi"/>
          <w:bCs/>
          <w:color w:val="243782" w:themeColor="text2"/>
        </w:rPr>
        <w:t xml:space="preserve"> in Portugal</w:t>
      </w:r>
      <w:r w:rsidRPr="00140762">
        <w:rPr>
          <w:rFonts w:asciiTheme="majorHAnsi" w:hAnsiTheme="majorHAnsi"/>
          <w:bCs/>
          <w:color w:val="243782" w:themeColor="text2"/>
        </w:rPr>
        <w:t xml:space="preserve"> and LeasePlan</w:t>
      </w:r>
      <w:r w:rsidR="007B239F">
        <w:rPr>
          <w:rFonts w:asciiTheme="majorHAnsi" w:hAnsiTheme="majorHAnsi"/>
          <w:bCs/>
          <w:color w:val="243782" w:themeColor="text2"/>
        </w:rPr>
        <w:t xml:space="preserve"> in Luxembourg</w:t>
      </w:r>
    </w:p>
    <w:p w14:paraId="4219031F" w14:textId="77777777" w:rsidR="00A11836" w:rsidRPr="00A11836" w:rsidRDefault="00A11836" w:rsidP="00A11836">
      <w:pPr>
        <w:spacing w:after="0"/>
        <w:jc w:val="left"/>
        <w:rPr>
          <w:rFonts w:ascii="Times New Roman" w:eastAsia="Times New Roman" w:hAnsi="Times New Roman" w:cs="Times New Roman"/>
          <w:szCs w:val="24"/>
          <w:lang w:eastAsia="fr-FR"/>
        </w:rPr>
      </w:pPr>
    </w:p>
    <w:p w14:paraId="327B7FFD" w14:textId="2509E48B" w:rsidR="00A51BFD" w:rsidRDefault="00A11836" w:rsidP="009C5DAC">
      <w:pPr>
        <w:pStyle w:val="ListParagraph"/>
        <w:numPr>
          <w:ilvl w:val="0"/>
          <w:numId w:val="20"/>
        </w:numPr>
        <w:ind w:left="851" w:hanging="284"/>
        <w:contextualSpacing w:val="0"/>
        <w:rPr>
          <w:rFonts w:asciiTheme="majorHAnsi" w:hAnsiTheme="majorHAnsi"/>
          <w:bCs/>
        </w:rPr>
      </w:pPr>
      <w:proofErr w:type="spellStart"/>
      <w:r w:rsidRPr="006A0745">
        <w:rPr>
          <w:rFonts w:asciiTheme="majorHAnsi" w:hAnsiTheme="majorHAnsi"/>
          <w:bCs/>
        </w:rPr>
        <w:t>NewCo</w:t>
      </w:r>
      <w:proofErr w:type="spellEnd"/>
      <w:r w:rsidR="009F2960" w:rsidRPr="006A0745">
        <w:rPr>
          <w:rFonts w:asciiTheme="majorHAnsi" w:hAnsiTheme="majorHAnsi"/>
          <w:bCs/>
        </w:rPr>
        <w:t>,</w:t>
      </w:r>
      <w:r w:rsidRPr="006A0745">
        <w:rPr>
          <w:rFonts w:asciiTheme="majorHAnsi" w:hAnsiTheme="majorHAnsi"/>
          <w:bCs/>
        </w:rPr>
        <w:t xml:space="preserve"> resulting from the </w:t>
      </w:r>
      <w:r w:rsidR="009F2960" w:rsidRPr="006A0745">
        <w:rPr>
          <w:rFonts w:asciiTheme="majorHAnsi" w:hAnsiTheme="majorHAnsi"/>
          <w:bCs/>
        </w:rPr>
        <w:t xml:space="preserve">consolidation </w:t>
      </w:r>
      <w:r w:rsidRPr="006A0745">
        <w:rPr>
          <w:rFonts w:asciiTheme="majorHAnsi" w:hAnsiTheme="majorHAnsi"/>
          <w:bCs/>
        </w:rPr>
        <w:t xml:space="preserve">of </w:t>
      </w:r>
      <w:proofErr w:type="spellStart"/>
      <w:r w:rsidRPr="006A0745">
        <w:rPr>
          <w:rFonts w:asciiTheme="majorHAnsi" w:hAnsiTheme="majorHAnsi"/>
          <w:bCs/>
        </w:rPr>
        <w:t>Leasys</w:t>
      </w:r>
      <w:proofErr w:type="spellEnd"/>
      <w:r w:rsidRPr="006A0745">
        <w:rPr>
          <w:rFonts w:asciiTheme="majorHAnsi" w:hAnsiTheme="majorHAnsi"/>
          <w:bCs/>
        </w:rPr>
        <w:t xml:space="preserve"> and Free2</w:t>
      </w:r>
      <w:r w:rsidR="00C03C7D">
        <w:rPr>
          <w:rFonts w:asciiTheme="majorHAnsi" w:hAnsiTheme="majorHAnsi"/>
          <w:bCs/>
        </w:rPr>
        <w:t>m</w:t>
      </w:r>
      <w:r w:rsidRPr="006A0745">
        <w:rPr>
          <w:rFonts w:asciiTheme="majorHAnsi" w:hAnsiTheme="majorHAnsi"/>
          <w:bCs/>
        </w:rPr>
        <w:t>ove Lease and owned equally by</w:t>
      </w:r>
      <w:r w:rsidR="007B239F" w:rsidRPr="006A0745">
        <w:rPr>
          <w:rFonts w:asciiTheme="majorHAnsi" w:hAnsiTheme="majorHAnsi"/>
          <w:bCs/>
        </w:rPr>
        <w:t xml:space="preserve"> Stellantis and</w:t>
      </w:r>
      <w:r w:rsidRPr="006A0745">
        <w:rPr>
          <w:rFonts w:asciiTheme="majorHAnsi" w:hAnsiTheme="majorHAnsi"/>
          <w:bCs/>
        </w:rPr>
        <w:t xml:space="preserve"> </w:t>
      </w:r>
      <w:r w:rsidR="009F2960" w:rsidRPr="007B239F">
        <w:rPr>
          <w:rFonts w:asciiTheme="majorHAnsi" w:hAnsiTheme="majorHAnsi"/>
          <w:bCs/>
        </w:rPr>
        <w:t>Crédit Agricole</w:t>
      </w:r>
      <w:r w:rsidRPr="006A0745">
        <w:rPr>
          <w:rFonts w:asciiTheme="majorHAnsi" w:hAnsiTheme="majorHAnsi"/>
          <w:bCs/>
        </w:rPr>
        <w:t xml:space="preserve"> Consumer Finance,</w:t>
      </w:r>
      <w:r w:rsidR="007B239F" w:rsidRPr="006A0745">
        <w:rPr>
          <w:rFonts w:asciiTheme="majorHAnsi" w:hAnsiTheme="majorHAnsi"/>
          <w:bCs/>
        </w:rPr>
        <w:t xml:space="preserve"> continues to strengthen its position to be a leading leasing provider in Europe</w:t>
      </w:r>
    </w:p>
    <w:p w14:paraId="1C50AF2F" w14:textId="017DB8B5" w:rsidR="007B239F" w:rsidRPr="006A0745" w:rsidRDefault="00223F2D" w:rsidP="009C5DAC">
      <w:pPr>
        <w:pStyle w:val="ListParagraph"/>
        <w:numPr>
          <w:ilvl w:val="0"/>
          <w:numId w:val="20"/>
        </w:numPr>
        <w:ind w:left="851" w:hanging="284"/>
        <w:contextualSpacing w:val="0"/>
        <w:rPr>
          <w:rFonts w:asciiTheme="majorHAnsi" w:hAnsiTheme="majorHAnsi"/>
          <w:bCs/>
        </w:rPr>
      </w:pPr>
      <w:r>
        <w:rPr>
          <w:rFonts w:asciiTheme="majorHAnsi" w:hAnsiTheme="majorHAnsi"/>
          <w:bCs/>
        </w:rPr>
        <w:t xml:space="preserve">Represents another </w:t>
      </w:r>
      <w:r w:rsidR="007B239F">
        <w:rPr>
          <w:rFonts w:asciiTheme="majorHAnsi" w:hAnsiTheme="majorHAnsi"/>
          <w:bCs/>
        </w:rPr>
        <w:t xml:space="preserve">strategic move from Stellantis’ </w:t>
      </w:r>
      <w:r>
        <w:rPr>
          <w:rFonts w:asciiTheme="majorHAnsi" w:hAnsiTheme="majorHAnsi"/>
          <w:bCs/>
        </w:rPr>
        <w:t>Financial Services business</w:t>
      </w:r>
      <w:r w:rsidR="007B239F">
        <w:rPr>
          <w:rFonts w:asciiTheme="majorHAnsi" w:hAnsiTheme="majorHAnsi"/>
          <w:bCs/>
        </w:rPr>
        <w:t xml:space="preserve"> to contribute to Dare Forward 2030 ambitions </w:t>
      </w:r>
    </w:p>
    <w:p w14:paraId="454C7AAE" w14:textId="77777777" w:rsidR="00140762" w:rsidRPr="00874292" w:rsidRDefault="00140762" w:rsidP="00140762">
      <w:pPr>
        <w:spacing w:after="0"/>
        <w:rPr>
          <w:rFonts w:ascii="Arial" w:hAnsi="Arial" w:cs="Arial"/>
          <w:color w:val="FF0000"/>
        </w:rPr>
      </w:pPr>
    </w:p>
    <w:p w14:paraId="220B426D" w14:textId="045501A0" w:rsidR="00140762" w:rsidRDefault="00223F2D" w:rsidP="00140762">
      <w:pPr>
        <w:rPr>
          <w:szCs w:val="24"/>
        </w:rPr>
      </w:pPr>
      <w:r>
        <w:rPr>
          <w:szCs w:val="24"/>
        </w:rPr>
        <w:t>AMSTERDAM</w:t>
      </w:r>
      <w:r w:rsidR="00140762" w:rsidRPr="00140762">
        <w:rPr>
          <w:szCs w:val="24"/>
        </w:rPr>
        <w:t>, March 2</w:t>
      </w:r>
      <w:r w:rsidR="009F2960">
        <w:rPr>
          <w:szCs w:val="24"/>
        </w:rPr>
        <w:t>2</w:t>
      </w:r>
      <w:r w:rsidR="00140762" w:rsidRPr="00140762">
        <w:rPr>
          <w:szCs w:val="24"/>
        </w:rPr>
        <w:t>, 2023 - Stellantis and Crédit Agricole Consumer Finance today announce that they have signed a binding agreement for the acquisition of ALD and LeasePlan’s activities in</w:t>
      </w:r>
      <w:r w:rsidR="007B239F">
        <w:rPr>
          <w:szCs w:val="24"/>
        </w:rPr>
        <w:t xml:space="preserve"> Portugal and Luxembourg, respectively, </w:t>
      </w:r>
      <w:r w:rsidR="00140762" w:rsidRPr="00140762">
        <w:rPr>
          <w:szCs w:val="24"/>
        </w:rPr>
        <w:t xml:space="preserve">following ALD’s proposed acquisition of 100% of LeasePlan announced in January 2022. This announcement constitutes an immediate acceleration of the two </w:t>
      </w:r>
      <w:r w:rsidR="009F2960">
        <w:rPr>
          <w:szCs w:val="24"/>
        </w:rPr>
        <w:t>companies’</w:t>
      </w:r>
      <w:r w:rsidR="009F2960" w:rsidRPr="00140762">
        <w:rPr>
          <w:szCs w:val="24"/>
        </w:rPr>
        <w:t xml:space="preserve"> </w:t>
      </w:r>
      <w:r w:rsidR="00140762" w:rsidRPr="00140762">
        <w:rPr>
          <w:szCs w:val="24"/>
        </w:rPr>
        <w:t>ambitions in mobility and vehicle long-term leasing.</w:t>
      </w:r>
    </w:p>
    <w:p w14:paraId="25000194" w14:textId="0791651E" w:rsidR="00140762" w:rsidRDefault="00140762" w:rsidP="00140762">
      <w:pPr>
        <w:rPr>
          <w:szCs w:val="24"/>
        </w:rPr>
      </w:pPr>
      <w:r w:rsidRPr="00140762">
        <w:rPr>
          <w:szCs w:val="24"/>
        </w:rPr>
        <w:t xml:space="preserve">This announcement follows the partnership agreements between </w:t>
      </w:r>
      <w:proofErr w:type="gramStart"/>
      <w:r w:rsidRPr="00140762">
        <w:rPr>
          <w:szCs w:val="24"/>
        </w:rPr>
        <w:t>Stellantis</w:t>
      </w:r>
      <w:proofErr w:type="gramEnd"/>
      <w:r w:rsidRPr="00140762">
        <w:rPr>
          <w:szCs w:val="24"/>
        </w:rPr>
        <w:t xml:space="preserve"> and Crédit Agricole Consumer Finance announced </w:t>
      </w:r>
      <w:r w:rsidR="00574E67">
        <w:rPr>
          <w:szCs w:val="24"/>
        </w:rPr>
        <w:t>i</w:t>
      </w:r>
      <w:r w:rsidRPr="00140762">
        <w:rPr>
          <w:szCs w:val="24"/>
        </w:rPr>
        <w:t xml:space="preserve">n December 2021 regarding the creation of a common </w:t>
      </w:r>
      <w:proofErr w:type="spellStart"/>
      <w:r w:rsidRPr="00140762">
        <w:rPr>
          <w:szCs w:val="24"/>
        </w:rPr>
        <w:t>NewCo</w:t>
      </w:r>
      <w:proofErr w:type="spellEnd"/>
      <w:r w:rsidRPr="00140762">
        <w:rPr>
          <w:szCs w:val="24"/>
        </w:rPr>
        <w:t xml:space="preserve">, a European leader in long-term vehicle leasing, and the takeover by </w:t>
      </w:r>
      <w:r w:rsidR="009F2960" w:rsidRPr="00140762">
        <w:rPr>
          <w:szCs w:val="24"/>
        </w:rPr>
        <w:t>Crédit Agricole</w:t>
      </w:r>
      <w:r w:rsidRPr="00140762">
        <w:rPr>
          <w:szCs w:val="24"/>
        </w:rPr>
        <w:t xml:space="preserve"> Consumer Finance of 100% of FCA Bank’s capital.</w:t>
      </w:r>
    </w:p>
    <w:p w14:paraId="14001274" w14:textId="21320F0A" w:rsidR="00223F2D" w:rsidRPr="00140762" w:rsidRDefault="00223F2D" w:rsidP="00140762">
      <w:pPr>
        <w:rPr>
          <w:szCs w:val="24"/>
        </w:rPr>
      </w:pPr>
      <w:r>
        <w:rPr>
          <w:szCs w:val="24"/>
        </w:rPr>
        <w:t>“T</w:t>
      </w:r>
      <w:r w:rsidRPr="00140762">
        <w:rPr>
          <w:szCs w:val="24"/>
        </w:rPr>
        <w:t xml:space="preserve">he acquisition of the entities in Portugal and Luxembourg </w:t>
      </w:r>
      <w:r w:rsidR="00574E67">
        <w:rPr>
          <w:szCs w:val="24"/>
        </w:rPr>
        <w:t>is</w:t>
      </w:r>
      <w:r w:rsidR="00574E67" w:rsidRPr="00140762">
        <w:rPr>
          <w:szCs w:val="24"/>
        </w:rPr>
        <w:t xml:space="preserve"> </w:t>
      </w:r>
      <w:r w:rsidRPr="00140762">
        <w:rPr>
          <w:szCs w:val="24"/>
        </w:rPr>
        <w:t xml:space="preserve">an excellent opportunity to strengthen the </w:t>
      </w:r>
      <w:proofErr w:type="spellStart"/>
      <w:r w:rsidRPr="00140762">
        <w:rPr>
          <w:szCs w:val="24"/>
        </w:rPr>
        <w:t>NewCo</w:t>
      </w:r>
      <w:proofErr w:type="spellEnd"/>
      <w:r w:rsidRPr="00140762">
        <w:rPr>
          <w:szCs w:val="24"/>
        </w:rPr>
        <w:t xml:space="preserve"> </w:t>
      </w:r>
      <w:r>
        <w:rPr>
          <w:szCs w:val="24"/>
        </w:rPr>
        <w:t xml:space="preserve">right </w:t>
      </w:r>
      <w:r w:rsidRPr="00140762">
        <w:rPr>
          <w:szCs w:val="24"/>
        </w:rPr>
        <w:t xml:space="preserve">from the start and </w:t>
      </w:r>
      <w:r w:rsidR="00C03C7D">
        <w:rPr>
          <w:szCs w:val="24"/>
        </w:rPr>
        <w:t>an</w:t>
      </w:r>
      <w:r w:rsidR="00C03C7D" w:rsidRPr="00140762">
        <w:rPr>
          <w:szCs w:val="24"/>
        </w:rPr>
        <w:t xml:space="preserve"> </w:t>
      </w:r>
      <w:r w:rsidRPr="00140762">
        <w:rPr>
          <w:szCs w:val="24"/>
        </w:rPr>
        <w:t>extra lever to increase its fleet to one million vehicles by 2026</w:t>
      </w:r>
      <w:r>
        <w:rPr>
          <w:szCs w:val="24"/>
        </w:rPr>
        <w:t xml:space="preserve"> as part of our aggressive </w:t>
      </w:r>
      <w:hyperlink r:id="rId8" w:history="1">
        <w:r w:rsidRPr="00ED0308">
          <w:rPr>
            <w:rStyle w:val="Hyperlink"/>
            <w:szCs w:val="24"/>
            <w:u w:val="single"/>
          </w:rPr>
          <w:t>Dare Forward 2030</w:t>
        </w:r>
      </w:hyperlink>
      <w:r>
        <w:rPr>
          <w:szCs w:val="24"/>
        </w:rPr>
        <w:t xml:space="preserve"> strategy,” said </w:t>
      </w:r>
      <w:r w:rsidRPr="009F2960">
        <w:rPr>
          <w:szCs w:val="24"/>
        </w:rPr>
        <w:t xml:space="preserve">Philippe de </w:t>
      </w:r>
      <w:proofErr w:type="spellStart"/>
      <w:r w:rsidRPr="009F2960">
        <w:rPr>
          <w:szCs w:val="24"/>
        </w:rPr>
        <w:t>Rovira</w:t>
      </w:r>
      <w:proofErr w:type="spellEnd"/>
      <w:r w:rsidRPr="009F2960">
        <w:rPr>
          <w:szCs w:val="24"/>
        </w:rPr>
        <w:t xml:space="preserve">, </w:t>
      </w:r>
      <w:proofErr w:type="spellStart"/>
      <w:r w:rsidRPr="009F2960">
        <w:rPr>
          <w:szCs w:val="24"/>
        </w:rPr>
        <w:t>Stellantis</w:t>
      </w:r>
      <w:proofErr w:type="spellEnd"/>
      <w:r w:rsidRPr="009F2960">
        <w:rPr>
          <w:szCs w:val="24"/>
        </w:rPr>
        <w:t xml:space="preserve"> Chief Affiliates Officer</w:t>
      </w:r>
      <w:r w:rsidRPr="00140762">
        <w:rPr>
          <w:szCs w:val="24"/>
        </w:rPr>
        <w:t xml:space="preserve">. </w:t>
      </w:r>
      <w:r>
        <w:rPr>
          <w:szCs w:val="24"/>
        </w:rPr>
        <w:t>“</w:t>
      </w:r>
      <w:r w:rsidRPr="00140762">
        <w:rPr>
          <w:szCs w:val="24"/>
        </w:rPr>
        <w:t>Together, Leasys and Free2move Lease currently represent a fleet of approximately 828,000</w:t>
      </w:r>
      <w:r>
        <w:rPr>
          <w:szCs w:val="24"/>
        </w:rPr>
        <w:t xml:space="preserve"> </w:t>
      </w:r>
      <w:r w:rsidRPr="00140762">
        <w:rPr>
          <w:szCs w:val="24"/>
        </w:rPr>
        <w:t>vehicles</w:t>
      </w:r>
      <w:r>
        <w:rPr>
          <w:szCs w:val="24"/>
        </w:rPr>
        <w:t>.”</w:t>
      </w:r>
    </w:p>
    <w:p w14:paraId="0C49442A" w14:textId="464B16DF" w:rsidR="00140762" w:rsidRPr="009201BA" w:rsidRDefault="00140762" w:rsidP="00140762">
      <w:pPr>
        <w:rPr>
          <w:rFonts w:ascii="Arial" w:hAnsi="Arial" w:cs="Arial"/>
          <w:sz w:val="20"/>
          <w:szCs w:val="20"/>
        </w:rPr>
      </w:pPr>
      <w:r w:rsidRPr="00140762">
        <w:rPr>
          <w:szCs w:val="24"/>
        </w:rPr>
        <w:lastRenderedPageBreak/>
        <w:t xml:space="preserve">Stellantis and Crédit Agricole Consumer Finance </w:t>
      </w:r>
      <w:r w:rsidR="009F2960">
        <w:rPr>
          <w:szCs w:val="24"/>
        </w:rPr>
        <w:t>also</w:t>
      </w:r>
      <w:r w:rsidRPr="00140762">
        <w:rPr>
          <w:szCs w:val="24"/>
        </w:rPr>
        <w:t xml:space="preserve"> announce the signing of an agreement relating to the sale of ALD</w:t>
      </w:r>
      <w:r w:rsidR="00C03C7D">
        <w:rPr>
          <w:szCs w:val="24"/>
        </w:rPr>
        <w:t>’</w:t>
      </w:r>
      <w:r w:rsidRPr="00140762">
        <w:rPr>
          <w:szCs w:val="24"/>
        </w:rPr>
        <w:t xml:space="preserve">s activities in Ireland, </w:t>
      </w:r>
      <w:proofErr w:type="gramStart"/>
      <w:r w:rsidRPr="00140762">
        <w:rPr>
          <w:szCs w:val="24"/>
        </w:rPr>
        <w:t>Norway</w:t>
      </w:r>
      <w:proofErr w:type="gramEnd"/>
      <w:r w:rsidRPr="00140762">
        <w:rPr>
          <w:szCs w:val="24"/>
        </w:rPr>
        <w:t xml:space="preserve"> and Portugal, as well as LeasePlan</w:t>
      </w:r>
      <w:r w:rsidR="00C03C7D">
        <w:rPr>
          <w:szCs w:val="24"/>
        </w:rPr>
        <w:t>’</w:t>
      </w:r>
      <w:r w:rsidRPr="00140762">
        <w:rPr>
          <w:szCs w:val="24"/>
        </w:rPr>
        <w:t>s activities in the Czech Republic, Finland and Luxembourg</w:t>
      </w:r>
      <w:r w:rsidR="00223F2D">
        <w:rPr>
          <w:szCs w:val="24"/>
        </w:rPr>
        <w:t>.</w:t>
      </w:r>
      <w:r w:rsidRPr="00140762">
        <w:rPr>
          <w:szCs w:val="24"/>
        </w:rPr>
        <w:t xml:space="preserve"> These disposals would take place according to the commitments made by ALD to the European Commission in connection with the proposed acquisition of LeasePlan by ALD</w:t>
      </w:r>
      <w:r w:rsidRPr="009201BA">
        <w:rPr>
          <w:rFonts w:ascii="Arial" w:hAnsi="Arial" w:cs="Arial"/>
          <w:sz w:val="20"/>
          <w:szCs w:val="20"/>
        </w:rPr>
        <w:t>.</w:t>
      </w:r>
    </w:p>
    <w:p w14:paraId="71C8B7FA" w14:textId="77777777" w:rsidR="00140762" w:rsidRPr="0084264A" w:rsidRDefault="00140762" w:rsidP="00140762">
      <w:pPr>
        <w:rPr>
          <w:rFonts w:ascii="Arial" w:hAnsi="Arial" w:cs="Arial"/>
          <w:sz w:val="20"/>
          <w:szCs w:val="20"/>
        </w:rPr>
      </w:pPr>
      <w:r w:rsidRPr="00140762">
        <w:rPr>
          <w:szCs w:val="24"/>
        </w:rPr>
        <w:t>The acquisition would be carried out by FCA Bank, then followed by a division of the acquired scope between</w:t>
      </w:r>
      <w:r w:rsidRPr="0084264A">
        <w:rPr>
          <w:rFonts w:ascii="Arial" w:hAnsi="Arial" w:cs="Arial"/>
          <w:sz w:val="20"/>
          <w:szCs w:val="20"/>
        </w:rPr>
        <w:t>:</w:t>
      </w:r>
    </w:p>
    <w:p w14:paraId="3C46DEEB" w14:textId="49B94300" w:rsidR="00140762" w:rsidRDefault="00140762" w:rsidP="00140762">
      <w:pPr>
        <w:pStyle w:val="ListParagraph"/>
        <w:numPr>
          <w:ilvl w:val="0"/>
          <w:numId w:val="22"/>
        </w:numPr>
        <w:spacing w:after="160"/>
        <w:rPr>
          <w:szCs w:val="24"/>
        </w:rPr>
      </w:pPr>
      <w:r w:rsidRPr="00140762">
        <w:rPr>
          <w:szCs w:val="24"/>
        </w:rPr>
        <w:t xml:space="preserve">the </w:t>
      </w:r>
      <w:proofErr w:type="spellStart"/>
      <w:r w:rsidRPr="00140762">
        <w:rPr>
          <w:szCs w:val="24"/>
        </w:rPr>
        <w:t>NewCo</w:t>
      </w:r>
      <w:proofErr w:type="spellEnd"/>
      <w:r w:rsidRPr="00140762">
        <w:rPr>
          <w:szCs w:val="24"/>
        </w:rPr>
        <w:t xml:space="preserve"> resulting from the </w:t>
      </w:r>
      <w:r w:rsidR="009F2960">
        <w:rPr>
          <w:szCs w:val="24"/>
        </w:rPr>
        <w:t>consolidation</w:t>
      </w:r>
      <w:r w:rsidR="009F2960" w:rsidRPr="00140762">
        <w:rPr>
          <w:szCs w:val="24"/>
        </w:rPr>
        <w:t xml:space="preserve"> </w:t>
      </w:r>
      <w:r w:rsidRPr="00140762">
        <w:rPr>
          <w:szCs w:val="24"/>
        </w:rPr>
        <w:t xml:space="preserve">of </w:t>
      </w:r>
      <w:proofErr w:type="spellStart"/>
      <w:r w:rsidRPr="00140762">
        <w:rPr>
          <w:szCs w:val="24"/>
        </w:rPr>
        <w:t>Leasys</w:t>
      </w:r>
      <w:proofErr w:type="spellEnd"/>
      <w:r w:rsidRPr="00140762">
        <w:rPr>
          <w:szCs w:val="24"/>
        </w:rPr>
        <w:t xml:space="preserve"> and Free2</w:t>
      </w:r>
      <w:r w:rsidR="00C03C7D">
        <w:rPr>
          <w:szCs w:val="24"/>
        </w:rPr>
        <w:t>m</w:t>
      </w:r>
      <w:r w:rsidRPr="00140762">
        <w:rPr>
          <w:szCs w:val="24"/>
        </w:rPr>
        <w:t>ove Lease and owned equally by C</w:t>
      </w:r>
      <w:r w:rsidR="00D660F9">
        <w:rPr>
          <w:szCs w:val="24"/>
        </w:rPr>
        <w:t xml:space="preserve">rédit </w:t>
      </w:r>
      <w:r w:rsidRPr="00140762">
        <w:rPr>
          <w:szCs w:val="24"/>
        </w:rPr>
        <w:t>A</w:t>
      </w:r>
      <w:r w:rsidR="00D660F9">
        <w:rPr>
          <w:szCs w:val="24"/>
        </w:rPr>
        <w:t>gricole</w:t>
      </w:r>
      <w:r w:rsidRPr="00140762">
        <w:rPr>
          <w:szCs w:val="24"/>
        </w:rPr>
        <w:t xml:space="preserve"> Consumer Finance and Stellantis, which would host the activities of ALD in Portugal and LeasePlan in Luxembourg for a total approximately 30,000 </w:t>
      </w:r>
      <w:proofErr w:type="gramStart"/>
      <w:r w:rsidRPr="00140762">
        <w:rPr>
          <w:szCs w:val="24"/>
        </w:rPr>
        <w:t>vehicles;</w:t>
      </w:r>
      <w:proofErr w:type="gramEnd"/>
      <w:r w:rsidRPr="00140762">
        <w:rPr>
          <w:szCs w:val="24"/>
        </w:rPr>
        <w:t xml:space="preserve"> and</w:t>
      </w:r>
      <w:r w:rsidR="00223F2D">
        <w:rPr>
          <w:szCs w:val="24"/>
        </w:rPr>
        <w:t>,</w:t>
      </w:r>
    </w:p>
    <w:p w14:paraId="79517EBF" w14:textId="77777777" w:rsidR="00140762" w:rsidRPr="00140762" w:rsidRDefault="00140762" w:rsidP="00140762">
      <w:pPr>
        <w:pStyle w:val="ListParagraph"/>
        <w:spacing w:after="160"/>
        <w:rPr>
          <w:szCs w:val="24"/>
        </w:rPr>
      </w:pPr>
    </w:p>
    <w:p w14:paraId="628D8777" w14:textId="6C8B7D49" w:rsidR="00140762" w:rsidRPr="00140762" w:rsidRDefault="00140762" w:rsidP="00140762">
      <w:pPr>
        <w:pStyle w:val="ListParagraph"/>
        <w:numPr>
          <w:ilvl w:val="0"/>
          <w:numId w:val="22"/>
        </w:numPr>
        <w:spacing w:after="160"/>
        <w:rPr>
          <w:rFonts w:ascii="Arial" w:hAnsi="Arial" w:cs="Arial"/>
          <w:sz w:val="20"/>
          <w:szCs w:val="20"/>
        </w:rPr>
      </w:pPr>
      <w:r w:rsidRPr="00140762">
        <w:rPr>
          <w:szCs w:val="24"/>
        </w:rPr>
        <w:t xml:space="preserve">the entity formed by the takeover by Crédit Agricole Consumer Finance of 100% of the capital of FCA Bank and </w:t>
      </w:r>
      <w:proofErr w:type="spellStart"/>
      <w:r w:rsidRPr="00140762">
        <w:rPr>
          <w:szCs w:val="24"/>
        </w:rPr>
        <w:t>Drivalia</w:t>
      </w:r>
      <w:proofErr w:type="spellEnd"/>
      <w:r w:rsidRPr="00140762">
        <w:rPr>
          <w:szCs w:val="24"/>
        </w:rPr>
        <w:t>, which would host the activities of ALD in Ireland and Norway and of LeasePlan in the Czech Republic and in Finland</w:t>
      </w:r>
      <w:r w:rsidRPr="0084264A">
        <w:rPr>
          <w:rFonts w:ascii="Arial" w:hAnsi="Arial" w:cs="Arial"/>
          <w:sz w:val="20"/>
          <w:szCs w:val="20"/>
        </w:rPr>
        <w:t>.</w:t>
      </w:r>
    </w:p>
    <w:p w14:paraId="1B29C881" w14:textId="634C369B" w:rsidR="00140762" w:rsidRPr="00140762" w:rsidRDefault="00140762" w:rsidP="006A0745">
      <w:pPr>
        <w:rPr>
          <w:szCs w:val="24"/>
        </w:rPr>
      </w:pPr>
      <w:r w:rsidRPr="00223F2D">
        <w:rPr>
          <w:szCs w:val="24"/>
        </w:rPr>
        <w:t xml:space="preserve">With respect to the division of the acquired scope, the two entities will effectively act in a consistent and integrated approach, especially with respect to international customers, for which an enhanced cooperation between </w:t>
      </w:r>
      <w:r w:rsidR="00C03C7D">
        <w:rPr>
          <w:szCs w:val="24"/>
        </w:rPr>
        <w:t>the two</w:t>
      </w:r>
      <w:r w:rsidR="00C03C7D" w:rsidRPr="00223F2D">
        <w:rPr>
          <w:szCs w:val="24"/>
        </w:rPr>
        <w:t xml:space="preserve"> </w:t>
      </w:r>
      <w:r w:rsidRPr="00223F2D">
        <w:rPr>
          <w:szCs w:val="24"/>
        </w:rPr>
        <w:t>entities is foreseen.</w:t>
      </w:r>
    </w:p>
    <w:p w14:paraId="2CFDC76B" w14:textId="77777777" w:rsidR="00140762" w:rsidRPr="00140762" w:rsidRDefault="00140762" w:rsidP="00140762">
      <w:pPr>
        <w:rPr>
          <w:szCs w:val="24"/>
        </w:rPr>
      </w:pPr>
      <w:r w:rsidRPr="00140762">
        <w:rPr>
          <w:szCs w:val="24"/>
        </w:rPr>
        <w:t>This transaction would consolidate the partnership between Stellantis and Crédit Agricole Consumer Finance and accelerate the development of the two companies in strategic European countries, in line with the ambitions of the two companies to be ranked among the European leaders in automotive financing.</w:t>
      </w:r>
    </w:p>
    <w:p w14:paraId="4C6B23C0" w14:textId="75047B8A" w:rsidR="00140762" w:rsidRPr="00140762" w:rsidRDefault="00140762" w:rsidP="00140762">
      <w:pPr>
        <w:rPr>
          <w:szCs w:val="24"/>
        </w:rPr>
      </w:pPr>
      <w:r w:rsidRPr="00223F2D">
        <w:rPr>
          <w:szCs w:val="24"/>
        </w:rPr>
        <w:t xml:space="preserve">The completion of the transaction, </w:t>
      </w:r>
      <w:r w:rsidRPr="006A0745">
        <w:rPr>
          <w:szCs w:val="24"/>
        </w:rPr>
        <w:t xml:space="preserve">expected in the course of 2023 well after the </w:t>
      </w:r>
      <w:r w:rsidR="009F2960" w:rsidRPr="006A0745">
        <w:rPr>
          <w:szCs w:val="24"/>
        </w:rPr>
        <w:t>c</w:t>
      </w:r>
      <w:r w:rsidRPr="006A0745">
        <w:rPr>
          <w:szCs w:val="24"/>
        </w:rPr>
        <w:t xml:space="preserve">losing of the creation of the </w:t>
      </w:r>
      <w:proofErr w:type="spellStart"/>
      <w:r w:rsidRPr="006A0745">
        <w:rPr>
          <w:szCs w:val="24"/>
        </w:rPr>
        <w:t>NewCo</w:t>
      </w:r>
      <w:proofErr w:type="spellEnd"/>
      <w:r w:rsidRPr="006A0745">
        <w:rPr>
          <w:szCs w:val="24"/>
        </w:rPr>
        <w:t>,</w:t>
      </w:r>
      <w:r w:rsidRPr="00223F2D">
        <w:rPr>
          <w:szCs w:val="24"/>
        </w:rPr>
        <w:t xml:space="preserve"> is subject to the customary </w:t>
      </w:r>
      <w:proofErr w:type="gramStart"/>
      <w:r w:rsidRPr="00223F2D">
        <w:rPr>
          <w:szCs w:val="24"/>
        </w:rPr>
        <w:t>conditions</w:t>
      </w:r>
      <w:proofErr w:type="gramEnd"/>
      <w:r w:rsidRPr="00223F2D">
        <w:rPr>
          <w:szCs w:val="24"/>
        </w:rPr>
        <w:t xml:space="preserve"> precedent in this area, namely the completion of the acquisition of LeasePlan</w:t>
      </w:r>
      <w:r w:rsidRPr="00140762">
        <w:rPr>
          <w:szCs w:val="24"/>
        </w:rPr>
        <w:t xml:space="preserve"> by ALD and the approval of the competent authorities.</w:t>
      </w:r>
    </w:p>
    <w:p w14:paraId="5EE298BB" w14:textId="381DE53E" w:rsidR="00140762" w:rsidRPr="006A0745" w:rsidRDefault="00223F2D" w:rsidP="006A0745">
      <w:pPr>
        <w:spacing w:line="360" w:lineRule="auto"/>
        <w:jc w:val="center"/>
        <w:rPr>
          <w:rFonts w:ascii="Arial" w:hAnsi="Arial" w:cs="Arial"/>
          <w:bCs/>
          <w:sz w:val="20"/>
          <w:szCs w:val="20"/>
        </w:rPr>
      </w:pPr>
      <w:r w:rsidRPr="006A0745">
        <w:rPr>
          <w:rFonts w:ascii="Arial" w:hAnsi="Arial" w:cs="Arial"/>
          <w:bCs/>
          <w:sz w:val="20"/>
          <w:szCs w:val="20"/>
        </w:rPr>
        <w:t># # #</w:t>
      </w:r>
    </w:p>
    <w:p w14:paraId="788354AA" w14:textId="6153E9E1" w:rsidR="00140762" w:rsidRDefault="00140762" w:rsidP="00140762">
      <w:pPr>
        <w:jc w:val="left"/>
        <w:rPr>
          <w:lang w:val="en-GB"/>
        </w:rPr>
      </w:pPr>
    </w:p>
    <w:p w14:paraId="554525CE" w14:textId="77777777" w:rsidR="00163B0C" w:rsidRPr="005E2869" w:rsidRDefault="00163B0C" w:rsidP="00163B0C">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t>About Stellantis</w:t>
      </w:r>
    </w:p>
    <w:p w14:paraId="7CC07186" w14:textId="77777777" w:rsidR="009F2960" w:rsidRPr="007819D6" w:rsidRDefault="009F2960" w:rsidP="009F2960">
      <w:pPr>
        <w:rPr>
          <w:rFonts w:eastAsia="Encode Sans" w:cs="Encode Sans"/>
          <w:i/>
          <w:color w:val="222222"/>
          <w:sz w:val="22"/>
          <w:szCs w:val="24"/>
          <w:highlight w:val="white"/>
        </w:rPr>
      </w:pPr>
      <w:r w:rsidRPr="00282E05">
        <w:rPr>
          <w:rFonts w:eastAsia="Encode Sans" w:cs="Encode Sans"/>
          <w:i/>
          <w:color w:val="222222"/>
          <w:sz w:val="22"/>
          <w:szCs w:val="24"/>
        </w:rPr>
        <w:lastRenderedPageBreak/>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520AF3" w:rsidRPr="00480486" w14:paraId="444E723F" w14:textId="77777777" w:rsidTr="008B310E">
        <w:trPr>
          <w:trHeight w:val="729"/>
        </w:trPr>
        <w:tc>
          <w:tcPr>
            <w:tcW w:w="579" w:type="dxa"/>
            <w:vAlign w:val="center"/>
          </w:tcPr>
          <w:p w14:paraId="2D795247" w14:textId="77777777" w:rsidR="00520AF3" w:rsidRPr="00480486" w:rsidRDefault="00520AF3" w:rsidP="007F4125">
            <w:pPr>
              <w:spacing w:after="0"/>
              <w:jc w:val="left"/>
              <w:rPr>
                <w:color w:val="243782" w:themeColor="text2"/>
                <w:sz w:val="22"/>
                <w:szCs w:val="22"/>
              </w:rPr>
            </w:pPr>
            <w:r>
              <w:rPr>
                <w:i/>
              </w:rPr>
              <w:t xml:space="preserve"> </w:t>
            </w:r>
            <w:r>
              <w:rPr>
                <w:noProof/>
                <w:color w:val="243782" w:themeColor="text2"/>
                <w:sz w:val="22"/>
                <w:szCs w:val="22"/>
              </w:rPr>
              <w:drawing>
                <wp:anchor distT="0" distB="0" distL="114300" distR="114300" simplePos="0" relativeHeight="251662336"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5EEAD2DB" w14:textId="77777777" w:rsidR="00520AF3" w:rsidRPr="00480486" w:rsidRDefault="00520AF3" w:rsidP="007F4125">
            <w:pPr>
              <w:spacing w:after="0"/>
              <w:jc w:val="left"/>
              <w:rPr>
                <w:color w:val="243782" w:themeColor="text2"/>
                <w:sz w:val="22"/>
                <w:szCs w:val="22"/>
              </w:rPr>
            </w:pPr>
            <w:r>
              <w:rPr>
                <w:noProof/>
                <w:color w:val="243782" w:themeColor="text2"/>
                <w:sz w:val="22"/>
                <w:szCs w:val="22"/>
              </w:rPr>
              <w:drawing>
                <wp:anchor distT="0" distB="0" distL="114300" distR="114300" simplePos="0" relativeHeight="251659264"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553E878D" w14:textId="77777777" w:rsidR="00520AF3" w:rsidRPr="00480486" w:rsidRDefault="00520AF3" w:rsidP="007F4125">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53C555F7" w14:textId="77777777" w:rsidR="00520AF3" w:rsidRPr="00480486" w:rsidRDefault="00520AF3" w:rsidP="007F4125">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47FC251"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r>
      <w:tr w:rsidR="00520AF3" w:rsidRPr="00357455" w14:paraId="0C13B024" w14:textId="77777777" w:rsidTr="008B310E">
        <w:tblPrEx>
          <w:tblCellMar>
            <w:right w:w="57" w:type="dxa"/>
          </w:tblCellMar>
        </w:tblPrEx>
        <w:trPr>
          <w:gridAfter w:val="1"/>
          <w:wAfter w:w="22" w:type="dxa"/>
          <w:trHeight w:val="2043"/>
        </w:trPr>
        <w:tc>
          <w:tcPr>
            <w:tcW w:w="8364" w:type="dxa"/>
            <w:gridSpan w:val="8"/>
          </w:tcPr>
          <w:p w14:paraId="1081A60B" w14:textId="77777777" w:rsidR="00520AF3" w:rsidRPr="00480486" w:rsidRDefault="00520AF3" w:rsidP="007F4125">
            <w:r>
              <w:rPr>
                <w:noProof/>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w:pict>
                    <v:shape w14:anchorId="78B1072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520AF3" w:rsidRPr="006A3EF3" w:rsidRDefault="00520AF3" w:rsidP="007F4125">
            <w:pPr>
              <w:pStyle w:val="SContact-Title"/>
              <w:rPr>
                <w:szCs w:val="24"/>
              </w:rPr>
            </w:pPr>
            <w:bookmarkStart w:id="0" w:name="_Hlk61784883"/>
            <w:r w:rsidRPr="006A3EF3">
              <w:rPr>
                <w:szCs w:val="24"/>
              </w:rPr>
              <w:t>For more information, contact:</w:t>
            </w:r>
          </w:p>
          <w:p w14:paraId="7C9B8A62" w14:textId="77777777" w:rsidR="009F2960" w:rsidRPr="00574248" w:rsidRDefault="00000000" w:rsidP="009F2960">
            <w:pPr>
              <w:pStyle w:val="SContact-Sendersinfo"/>
            </w:pPr>
            <w:sdt>
              <w:sdtPr>
                <w:rPr>
                  <w:sz w:val="20"/>
                </w:rPr>
                <w:id w:val="1718092184"/>
                <w:placeholder>
                  <w:docPart w:val="B9460215D49E4AEA8C2854F9FD1AC2C6"/>
                </w:placeholder>
              </w:sdtPr>
              <w:sdtContent>
                <w:sdt>
                  <w:sdtPr>
                    <w:rPr>
                      <w:sz w:val="20"/>
                      <w:szCs w:val="20"/>
                    </w:rPr>
                    <w:id w:val="1746616094"/>
                    <w:placeholder>
                      <w:docPart w:val="E49785F32A30416D85AE19BA620E88C2"/>
                    </w:placeholder>
                  </w:sdtPr>
                  <w:sdtContent>
                    <w:proofErr w:type="spellStart"/>
                    <w:r w:rsidR="009F2960" w:rsidRPr="00574248">
                      <w:rPr>
                        <w:sz w:val="20"/>
                        <w:szCs w:val="20"/>
                      </w:rPr>
                      <w:t>Fernão</w:t>
                    </w:r>
                    <w:proofErr w:type="spellEnd"/>
                    <w:r w:rsidR="009F2960" w:rsidRPr="00574248">
                      <w:rPr>
                        <w:sz w:val="20"/>
                        <w:szCs w:val="20"/>
                      </w:rPr>
                      <w:t xml:space="preserve"> </w:t>
                    </w:r>
                    <w:sdt>
                      <w:sdtPr>
                        <w:rPr>
                          <w:sz w:val="20"/>
                          <w:szCs w:val="20"/>
                        </w:rPr>
                        <w:id w:val="-1555314667"/>
                        <w:placeholder>
                          <w:docPart w:val="3D7BC44C50184B3EAFC0AFFEDE73C026"/>
                        </w:placeholder>
                      </w:sdtPr>
                      <w:sdtContent>
                        <w:sdt>
                          <w:sdtPr>
                            <w:rPr>
                              <w:sz w:val="20"/>
                              <w:szCs w:val="20"/>
                            </w:rPr>
                            <w:id w:val="1131204076"/>
                            <w:placeholder>
                              <w:docPart w:val="A3E2415F64674DBB9C50B091C2FEBFEC"/>
                            </w:placeholder>
                          </w:sdtPr>
                          <w:sdtContent>
                            <w:r w:rsidR="009F2960" w:rsidRPr="00574248">
                              <w:rPr>
                                <w:sz w:val="20"/>
                                <w:szCs w:val="20"/>
                              </w:rPr>
                              <w:t>SILVEIRA</w:t>
                            </w:r>
                          </w:sdtContent>
                        </w:sdt>
                      </w:sdtContent>
                    </w:sdt>
                    <w:r w:rsidR="009F2960" w:rsidRPr="00574248">
                      <w:rPr>
                        <w:sz w:val="20"/>
                        <w:szCs w:val="20"/>
                      </w:rPr>
                      <w:t xml:space="preserve"> </w:t>
                    </w:r>
                    <w:sdt>
                      <w:sdtPr>
                        <w:rPr>
                          <w:rFonts w:ascii="Encode Sans ExpandedLight" w:hAnsi="Encode Sans ExpandedLight"/>
                          <w:sz w:val="20"/>
                          <w:szCs w:val="20"/>
                        </w:rPr>
                        <w:id w:val="1071783293"/>
                        <w:placeholder>
                          <w:docPart w:val="BA530817048A410186FCA394754C40D3"/>
                        </w:placeholder>
                      </w:sdtPr>
                      <w:sdtContent>
                        <w:r w:rsidR="009F2960" w:rsidRPr="00574248">
                          <w:rPr>
                            <w:rFonts w:ascii="Encode Sans ExpandedLight" w:hAnsi="Encode Sans ExpandedLight"/>
                            <w:sz w:val="20"/>
                            <w:szCs w:val="20"/>
                          </w:rPr>
                          <w:t>+31 6 43 25 43 41 – fernao.silveira@stellantis.com</w:t>
                        </w:r>
                      </w:sdtContent>
                    </w:sdt>
                  </w:sdtContent>
                </w:sdt>
              </w:sdtContent>
            </w:sdt>
          </w:p>
          <w:p w14:paraId="1B0ACC3B" w14:textId="77777777" w:rsidR="00520AF3" w:rsidRPr="00F17955" w:rsidRDefault="00520AF3" w:rsidP="007F4125">
            <w:pPr>
              <w:pStyle w:val="SFooter-Emailwebsite"/>
              <w:spacing w:before="0" w:after="0" w:line="240" w:lineRule="auto"/>
              <w:rPr>
                <w:rFonts w:ascii="Encode Sans ExpandedLight" w:hAnsi="Encode Sans ExpandedLight"/>
                <w:szCs w:val="24"/>
              </w:rPr>
            </w:pPr>
          </w:p>
          <w:p w14:paraId="0849A38B" w14:textId="77777777" w:rsidR="00520AF3" w:rsidRPr="00F17955" w:rsidRDefault="00000000" w:rsidP="006446E5">
            <w:pPr>
              <w:pStyle w:val="SFooter-Emailwebsite"/>
              <w:spacing w:before="0" w:after="0" w:line="240" w:lineRule="auto"/>
              <w:rPr>
                <w:rFonts w:ascii="Encode Sans ExpandedLight" w:hAnsi="Encode Sans ExpandedLight"/>
                <w:sz w:val="20"/>
              </w:rPr>
            </w:pPr>
            <w:hyperlink r:id="rId13" w:history="1">
              <w:r w:rsidR="00F31677" w:rsidRPr="00F17955">
                <w:rPr>
                  <w:rStyle w:val="Hyperlink"/>
                  <w:rFonts w:ascii="Encode Sans ExpandedLight" w:hAnsi="Encode Sans ExpandedLight"/>
                  <w:szCs w:val="24"/>
                </w:rPr>
                <w:t>communications@stellantis.com</w:t>
              </w:r>
            </w:hyperlink>
            <w:r w:rsidR="00F31677" w:rsidRPr="00F17955">
              <w:rPr>
                <w:rFonts w:ascii="Encode Sans ExpandedLight" w:hAnsi="Encode Sans ExpandedLight"/>
                <w:szCs w:val="24"/>
              </w:rPr>
              <w:br/>
            </w:r>
            <w:hyperlink r:id="rId14" w:history="1">
              <w:r w:rsidR="00F31677" w:rsidRPr="00F17955">
                <w:rPr>
                  <w:rStyle w:val="Hyperlink"/>
                  <w:rFonts w:ascii="Encode Sans ExpandedLight" w:hAnsi="Encode Sans ExpandedLight"/>
                  <w:szCs w:val="24"/>
                </w:rPr>
                <w:t>www.stellantis.com</w:t>
              </w:r>
            </w:hyperlink>
            <w:bookmarkEnd w:id="0"/>
          </w:p>
        </w:tc>
      </w:tr>
    </w:tbl>
    <w:p w14:paraId="32C833C3" w14:textId="11962763" w:rsidR="00A72E7D" w:rsidRPr="00F17955" w:rsidRDefault="00A72E7D" w:rsidP="00963710">
      <w:pPr>
        <w:rPr>
          <w:b/>
          <w:i/>
          <w:sz w:val="16"/>
        </w:rPr>
      </w:pPr>
    </w:p>
    <w:p w14:paraId="4871BBEF" w14:textId="4115FD52" w:rsidR="007B7086" w:rsidRPr="00F17955" w:rsidRDefault="007B7086" w:rsidP="00963710">
      <w:pPr>
        <w:rPr>
          <w:b/>
          <w:i/>
          <w:sz w:val="16"/>
        </w:rPr>
      </w:pPr>
    </w:p>
    <w:p w14:paraId="03A3FC86" w14:textId="62337E68" w:rsidR="007B7086" w:rsidRPr="00F17955" w:rsidRDefault="007B7086" w:rsidP="00963710">
      <w:pPr>
        <w:rPr>
          <w:b/>
          <w:i/>
          <w:sz w:val="16"/>
        </w:rPr>
      </w:pPr>
    </w:p>
    <w:p w14:paraId="6C8541FB" w14:textId="4CEB1108" w:rsidR="007B7086" w:rsidRPr="00F17955" w:rsidRDefault="007B7086" w:rsidP="00963710">
      <w:pPr>
        <w:rPr>
          <w:b/>
          <w:i/>
          <w:sz w:val="16"/>
        </w:rPr>
      </w:pPr>
    </w:p>
    <w:p w14:paraId="70F94847" w14:textId="4C6A5BAB" w:rsidR="007B7086" w:rsidRPr="00F17955" w:rsidRDefault="007B7086" w:rsidP="00963710">
      <w:pPr>
        <w:rPr>
          <w:b/>
          <w:i/>
          <w:sz w:val="16"/>
        </w:rPr>
      </w:pPr>
    </w:p>
    <w:p w14:paraId="274B825E" w14:textId="662D868F" w:rsidR="007B7086" w:rsidRPr="00F17955" w:rsidRDefault="007B7086" w:rsidP="00963710">
      <w:pPr>
        <w:rPr>
          <w:b/>
          <w:i/>
          <w:sz w:val="16"/>
        </w:rPr>
      </w:pPr>
    </w:p>
    <w:p w14:paraId="63156B43" w14:textId="65A208EB" w:rsidR="007B7086" w:rsidRPr="00F17955" w:rsidRDefault="007B7086" w:rsidP="00963710">
      <w:pPr>
        <w:rPr>
          <w:b/>
          <w:i/>
          <w:sz w:val="16"/>
        </w:rPr>
      </w:pPr>
    </w:p>
    <w:p w14:paraId="6BF31A12" w14:textId="77777777" w:rsidR="00ED0308" w:rsidRDefault="00ED0308">
      <w:pPr>
        <w:spacing w:after="0"/>
        <w:jc w:val="left"/>
        <w:rPr>
          <w:caps/>
          <w:color w:val="243782" w:themeColor="text2"/>
          <w:szCs w:val="18"/>
        </w:rPr>
      </w:pPr>
      <w:bookmarkStart w:id="1" w:name="_Hlk129877199"/>
      <w:r>
        <w:br w:type="page"/>
      </w:r>
    </w:p>
    <w:p w14:paraId="12F0BADB" w14:textId="68039189" w:rsidR="009F2960" w:rsidRDefault="009F2960" w:rsidP="009F2960">
      <w:pPr>
        <w:pStyle w:val="STITLE"/>
      </w:pPr>
      <w:bookmarkStart w:id="2" w:name="_Hlk130319821"/>
      <w:r>
        <w:lastRenderedPageBreak/>
        <w:t>FORWARD-LOOKING STATEMENTS</w:t>
      </w:r>
    </w:p>
    <w:p w14:paraId="383D1589" w14:textId="77777777" w:rsidR="009F2960" w:rsidRPr="00972870" w:rsidRDefault="009F2960" w:rsidP="009F2960">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A700888" w14:textId="77777777" w:rsidR="009F2960" w:rsidRPr="00972870" w:rsidRDefault="009F2960" w:rsidP="009F2960">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57040220" w14:textId="77777777" w:rsidR="009F2960" w:rsidRPr="00972870" w:rsidRDefault="009F2960" w:rsidP="009F2960">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1"/>
    <w:bookmarkEnd w:id="2"/>
    <w:p w14:paraId="2E67DA56" w14:textId="77777777" w:rsidR="007B7086" w:rsidRPr="006A3EF3" w:rsidRDefault="007B7086" w:rsidP="00963710"/>
    <w:sectPr w:rsidR="007B7086" w:rsidRPr="006A3EF3" w:rsidSect="005D2EA9">
      <w:headerReference w:type="even" r:id="rId15"/>
      <w:headerReference w:type="default" r:id="rId16"/>
      <w:footerReference w:type="even" r:id="rId17"/>
      <w:footerReference w:type="default" r:id="rId18"/>
      <w:headerReference w:type="first" r:id="rId19"/>
      <w:foot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73D8" w14:textId="77777777" w:rsidR="00FE6E4A" w:rsidRDefault="00FE6E4A" w:rsidP="008D3E4C">
      <w:r>
        <w:separator/>
      </w:r>
    </w:p>
  </w:endnote>
  <w:endnote w:type="continuationSeparator" w:id="0">
    <w:p w14:paraId="58B2C6B7" w14:textId="77777777" w:rsidR="00FE6E4A" w:rsidRDefault="00FE6E4A"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31DDF81-5779-4554-AEEB-601A2438522D}"/>
    <w:embedBold r:id="rId2" w:fontKey="{FD3A9CBD-7BC6-462C-BC9C-58FA5E5C2E5E}"/>
    <w:embedItalic r:id="rId3" w:fontKey="{A9370DDE-DBC3-4DB4-835E-5C38F338D115}"/>
    <w:embedBoldItalic r:id="rId4" w:fontKey="{877D3108-7F7F-449D-AEA9-EA28D59C5887}"/>
  </w:font>
  <w:font w:name="Encode Sans ExpandedSemiBold">
    <w:panose1 w:val="00000000000000000000"/>
    <w:charset w:val="00"/>
    <w:family w:val="auto"/>
    <w:pitch w:val="variable"/>
    <w:sig w:usb0="A00000FF" w:usb1="4000207B" w:usb2="00000000" w:usb3="00000000" w:csb0="00000193" w:csb1="00000000"/>
    <w:embedRegular r:id="rId5" w:fontKey="{4BA95828-61F9-497B-ADFB-C8C218C8B4CF}"/>
    <w:embedItalic r:id="rId6" w:fontKey="{739F8504-F511-47B6-AC05-5E2B3096534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embedRegular r:id="rId7" w:subsetted="1" w:fontKey="{BE6E5DC9-00DA-4732-9158-63C9B69455A5}"/>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92B1" w14:textId="77777777" w:rsidR="0090466E" w:rsidRDefault="00904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734FC5FA"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429EE">
      <w:rPr>
        <w:rStyle w:val="PageNumber"/>
        <w:noProof/>
      </w:rPr>
      <w:t>2</w:t>
    </w:r>
    <w:r w:rsidRPr="008D3E4C">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360C" w14:textId="77777777" w:rsidR="0090466E" w:rsidRDefault="0090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BFA0" w14:textId="77777777" w:rsidR="00FE6E4A" w:rsidRDefault="00FE6E4A" w:rsidP="008D3E4C">
      <w:r>
        <w:separator/>
      </w:r>
    </w:p>
  </w:footnote>
  <w:footnote w:type="continuationSeparator" w:id="0">
    <w:p w14:paraId="4A17566F" w14:textId="77777777" w:rsidR="00FE6E4A" w:rsidRDefault="00FE6E4A"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024A" w14:textId="77777777" w:rsidR="0090466E" w:rsidRDefault="00904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2574" w14:textId="77777777" w:rsidR="0090466E" w:rsidRDefault="00904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5D58FE95">
              <wp:simplePos x="0" y="0"/>
              <wp:positionH relativeFrom="page">
                <wp:posOffset>447675</wp:posOffset>
              </wp:positionH>
              <wp:positionV relativeFrom="page">
                <wp:posOffset>-5715</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4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1246B"/>
    <w:multiLevelType w:val="hybridMultilevel"/>
    <w:tmpl w:val="CB52C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411305">
    <w:abstractNumId w:val="8"/>
  </w:num>
  <w:num w:numId="2" w16cid:durableId="1498157915">
    <w:abstractNumId w:val="3"/>
  </w:num>
  <w:num w:numId="3" w16cid:durableId="409618954">
    <w:abstractNumId w:val="2"/>
  </w:num>
  <w:num w:numId="4" w16cid:durableId="927617115">
    <w:abstractNumId w:val="1"/>
  </w:num>
  <w:num w:numId="5" w16cid:durableId="751439527">
    <w:abstractNumId w:val="0"/>
  </w:num>
  <w:num w:numId="6" w16cid:durableId="1054503435">
    <w:abstractNumId w:val="9"/>
  </w:num>
  <w:num w:numId="7" w16cid:durableId="703361179">
    <w:abstractNumId w:val="7"/>
  </w:num>
  <w:num w:numId="8" w16cid:durableId="110393946">
    <w:abstractNumId w:val="6"/>
  </w:num>
  <w:num w:numId="9" w16cid:durableId="285965713">
    <w:abstractNumId w:val="5"/>
  </w:num>
  <w:num w:numId="10" w16cid:durableId="1215392003">
    <w:abstractNumId w:val="4"/>
  </w:num>
  <w:num w:numId="11" w16cid:durableId="718437449">
    <w:abstractNumId w:val="20"/>
  </w:num>
  <w:num w:numId="12" w16cid:durableId="1489981433">
    <w:abstractNumId w:val="16"/>
  </w:num>
  <w:num w:numId="13" w16cid:durableId="1181427963">
    <w:abstractNumId w:val="11"/>
  </w:num>
  <w:num w:numId="14" w16cid:durableId="679237586">
    <w:abstractNumId w:val="17"/>
  </w:num>
  <w:num w:numId="15" w16cid:durableId="494036829">
    <w:abstractNumId w:val="14"/>
  </w:num>
  <w:num w:numId="16" w16cid:durableId="1963658078">
    <w:abstractNumId w:val="19"/>
  </w:num>
  <w:num w:numId="17" w16cid:durableId="701982543">
    <w:abstractNumId w:val="21"/>
  </w:num>
  <w:num w:numId="18" w16cid:durableId="704184738">
    <w:abstractNumId w:val="10"/>
  </w:num>
  <w:num w:numId="19" w16cid:durableId="87431864">
    <w:abstractNumId w:val="18"/>
  </w:num>
  <w:num w:numId="20" w16cid:durableId="115875956">
    <w:abstractNumId w:val="13"/>
  </w:num>
  <w:num w:numId="21" w16cid:durableId="707488518">
    <w:abstractNumId w:val="12"/>
  </w:num>
  <w:num w:numId="22" w16cid:durableId="1641223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30F4F"/>
    <w:rsid w:val="00031C41"/>
    <w:rsid w:val="0003383D"/>
    <w:rsid w:val="00042001"/>
    <w:rsid w:val="000804AA"/>
    <w:rsid w:val="00080A3F"/>
    <w:rsid w:val="00087566"/>
    <w:rsid w:val="00092231"/>
    <w:rsid w:val="000951D2"/>
    <w:rsid w:val="0009690E"/>
    <w:rsid w:val="00096E7A"/>
    <w:rsid w:val="000A5CA5"/>
    <w:rsid w:val="000B57FE"/>
    <w:rsid w:val="000E4D51"/>
    <w:rsid w:val="0010145A"/>
    <w:rsid w:val="001024F1"/>
    <w:rsid w:val="00104F3E"/>
    <w:rsid w:val="001073F3"/>
    <w:rsid w:val="00111D5B"/>
    <w:rsid w:val="0012547A"/>
    <w:rsid w:val="00126E5A"/>
    <w:rsid w:val="0013364F"/>
    <w:rsid w:val="00140762"/>
    <w:rsid w:val="001422BC"/>
    <w:rsid w:val="00142976"/>
    <w:rsid w:val="00150548"/>
    <w:rsid w:val="00150AD4"/>
    <w:rsid w:val="0015296C"/>
    <w:rsid w:val="00163B0C"/>
    <w:rsid w:val="001644FC"/>
    <w:rsid w:val="0018066F"/>
    <w:rsid w:val="001A46FC"/>
    <w:rsid w:val="001B46F4"/>
    <w:rsid w:val="001B591C"/>
    <w:rsid w:val="001C322B"/>
    <w:rsid w:val="001D168B"/>
    <w:rsid w:val="001D2E98"/>
    <w:rsid w:val="001D2EA6"/>
    <w:rsid w:val="001E650E"/>
    <w:rsid w:val="001E6C1E"/>
    <w:rsid w:val="001F4493"/>
    <w:rsid w:val="001F4703"/>
    <w:rsid w:val="002147F5"/>
    <w:rsid w:val="00214CF8"/>
    <w:rsid w:val="00223F2D"/>
    <w:rsid w:val="0022588D"/>
    <w:rsid w:val="0023146A"/>
    <w:rsid w:val="0023542B"/>
    <w:rsid w:val="00242220"/>
    <w:rsid w:val="002509CC"/>
    <w:rsid w:val="00251754"/>
    <w:rsid w:val="00255B99"/>
    <w:rsid w:val="002615F0"/>
    <w:rsid w:val="002616B4"/>
    <w:rsid w:val="00264E4A"/>
    <w:rsid w:val="002724B9"/>
    <w:rsid w:val="0027417E"/>
    <w:rsid w:val="00274BCF"/>
    <w:rsid w:val="0027741A"/>
    <w:rsid w:val="002836DD"/>
    <w:rsid w:val="002936F7"/>
    <w:rsid w:val="00293E0C"/>
    <w:rsid w:val="002C508D"/>
    <w:rsid w:val="002D74B3"/>
    <w:rsid w:val="002E2A7B"/>
    <w:rsid w:val="002F698C"/>
    <w:rsid w:val="00300748"/>
    <w:rsid w:val="003078F7"/>
    <w:rsid w:val="003128CA"/>
    <w:rsid w:val="0031400F"/>
    <w:rsid w:val="00357455"/>
    <w:rsid w:val="00361802"/>
    <w:rsid w:val="00377EA6"/>
    <w:rsid w:val="003864AD"/>
    <w:rsid w:val="00393E60"/>
    <w:rsid w:val="00395EBC"/>
    <w:rsid w:val="00397269"/>
    <w:rsid w:val="003A0F5B"/>
    <w:rsid w:val="003B6B28"/>
    <w:rsid w:val="003E1898"/>
    <w:rsid w:val="003E68CC"/>
    <w:rsid w:val="003E727D"/>
    <w:rsid w:val="0040035E"/>
    <w:rsid w:val="004022B4"/>
    <w:rsid w:val="004032C4"/>
    <w:rsid w:val="00412344"/>
    <w:rsid w:val="004175C0"/>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B432D"/>
    <w:rsid w:val="004D0C79"/>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74E67"/>
    <w:rsid w:val="0059213B"/>
    <w:rsid w:val="00592C55"/>
    <w:rsid w:val="005A6069"/>
    <w:rsid w:val="005B024F"/>
    <w:rsid w:val="005B7FC7"/>
    <w:rsid w:val="005C11C4"/>
    <w:rsid w:val="005C775F"/>
    <w:rsid w:val="005D2EA9"/>
    <w:rsid w:val="005F2120"/>
    <w:rsid w:val="005F2C7D"/>
    <w:rsid w:val="005F6708"/>
    <w:rsid w:val="00604E38"/>
    <w:rsid w:val="0061682B"/>
    <w:rsid w:val="00642300"/>
    <w:rsid w:val="00642490"/>
    <w:rsid w:val="006446E5"/>
    <w:rsid w:val="00646166"/>
    <w:rsid w:val="00654D13"/>
    <w:rsid w:val="00655A10"/>
    <w:rsid w:val="006575D3"/>
    <w:rsid w:val="00663A0D"/>
    <w:rsid w:val="00666C55"/>
    <w:rsid w:val="00667850"/>
    <w:rsid w:val="00682310"/>
    <w:rsid w:val="006905A4"/>
    <w:rsid w:val="00691DBC"/>
    <w:rsid w:val="006A0745"/>
    <w:rsid w:val="006A2A3A"/>
    <w:rsid w:val="006A3EF3"/>
    <w:rsid w:val="006B5662"/>
    <w:rsid w:val="006B5C7E"/>
    <w:rsid w:val="006C7153"/>
    <w:rsid w:val="006E27BF"/>
    <w:rsid w:val="006E335D"/>
    <w:rsid w:val="00703F54"/>
    <w:rsid w:val="00712FD8"/>
    <w:rsid w:val="007234E4"/>
    <w:rsid w:val="00736ACC"/>
    <w:rsid w:val="00746E62"/>
    <w:rsid w:val="0075668A"/>
    <w:rsid w:val="0076064C"/>
    <w:rsid w:val="00761B31"/>
    <w:rsid w:val="007623FC"/>
    <w:rsid w:val="00762C8F"/>
    <w:rsid w:val="0076437E"/>
    <w:rsid w:val="00771983"/>
    <w:rsid w:val="00781D6D"/>
    <w:rsid w:val="00781D79"/>
    <w:rsid w:val="00793F17"/>
    <w:rsid w:val="007A46E2"/>
    <w:rsid w:val="007B0598"/>
    <w:rsid w:val="007B1398"/>
    <w:rsid w:val="007B239F"/>
    <w:rsid w:val="007B7086"/>
    <w:rsid w:val="007B723A"/>
    <w:rsid w:val="007D1199"/>
    <w:rsid w:val="007D2309"/>
    <w:rsid w:val="007D5C6F"/>
    <w:rsid w:val="007E317D"/>
    <w:rsid w:val="007F47DB"/>
    <w:rsid w:val="0080313B"/>
    <w:rsid w:val="00805FAA"/>
    <w:rsid w:val="008115B5"/>
    <w:rsid w:val="008124BD"/>
    <w:rsid w:val="008133AE"/>
    <w:rsid w:val="00815B14"/>
    <w:rsid w:val="00834C01"/>
    <w:rsid w:val="00835F6F"/>
    <w:rsid w:val="008438DF"/>
    <w:rsid w:val="00844956"/>
    <w:rsid w:val="00847429"/>
    <w:rsid w:val="00851ACE"/>
    <w:rsid w:val="0086416D"/>
    <w:rsid w:val="00870B1A"/>
    <w:rsid w:val="00873D07"/>
    <w:rsid w:val="00876186"/>
    <w:rsid w:val="00877117"/>
    <w:rsid w:val="00895F9A"/>
    <w:rsid w:val="00896367"/>
    <w:rsid w:val="00897C90"/>
    <w:rsid w:val="008A7C9D"/>
    <w:rsid w:val="008B310E"/>
    <w:rsid w:val="008B4CD5"/>
    <w:rsid w:val="008B718E"/>
    <w:rsid w:val="008C1B4A"/>
    <w:rsid w:val="008D1E8D"/>
    <w:rsid w:val="008D3E4C"/>
    <w:rsid w:val="008E68A8"/>
    <w:rsid w:val="008F0F07"/>
    <w:rsid w:val="008F2A13"/>
    <w:rsid w:val="0090466E"/>
    <w:rsid w:val="00912203"/>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C5DAC"/>
    <w:rsid w:val="009D180E"/>
    <w:rsid w:val="009D244D"/>
    <w:rsid w:val="009D3FD9"/>
    <w:rsid w:val="009D63BE"/>
    <w:rsid w:val="009D79F4"/>
    <w:rsid w:val="009E31FF"/>
    <w:rsid w:val="009F2960"/>
    <w:rsid w:val="00A0245A"/>
    <w:rsid w:val="00A11836"/>
    <w:rsid w:val="00A17540"/>
    <w:rsid w:val="00A33E8D"/>
    <w:rsid w:val="00A34F03"/>
    <w:rsid w:val="00A36CAE"/>
    <w:rsid w:val="00A43AF8"/>
    <w:rsid w:val="00A47EB5"/>
    <w:rsid w:val="00A51BFD"/>
    <w:rsid w:val="00A6041A"/>
    <w:rsid w:val="00A63266"/>
    <w:rsid w:val="00A72E7D"/>
    <w:rsid w:val="00A748DE"/>
    <w:rsid w:val="00A81741"/>
    <w:rsid w:val="00A87390"/>
    <w:rsid w:val="00AA3978"/>
    <w:rsid w:val="00AB130A"/>
    <w:rsid w:val="00AC0BDF"/>
    <w:rsid w:val="00AD35BF"/>
    <w:rsid w:val="00AD5ACE"/>
    <w:rsid w:val="00AD6745"/>
    <w:rsid w:val="00AE4E53"/>
    <w:rsid w:val="00AF3402"/>
    <w:rsid w:val="00B05E9A"/>
    <w:rsid w:val="00B12DAF"/>
    <w:rsid w:val="00B145BE"/>
    <w:rsid w:val="00B2793C"/>
    <w:rsid w:val="00B32F4C"/>
    <w:rsid w:val="00B353D2"/>
    <w:rsid w:val="00B35A77"/>
    <w:rsid w:val="00B414FC"/>
    <w:rsid w:val="00B525F0"/>
    <w:rsid w:val="00B64F18"/>
    <w:rsid w:val="00B65E56"/>
    <w:rsid w:val="00B711B2"/>
    <w:rsid w:val="00B733D7"/>
    <w:rsid w:val="00B75124"/>
    <w:rsid w:val="00B75A6B"/>
    <w:rsid w:val="00B818F6"/>
    <w:rsid w:val="00B83114"/>
    <w:rsid w:val="00B83E10"/>
    <w:rsid w:val="00B85D3A"/>
    <w:rsid w:val="00B92FB1"/>
    <w:rsid w:val="00B96799"/>
    <w:rsid w:val="00BA2C46"/>
    <w:rsid w:val="00BA416C"/>
    <w:rsid w:val="00BA65E9"/>
    <w:rsid w:val="00BB1900"/>
    <w:rsid w:val="00BB25B5"/>
    <w:rsid w:val="00BC1969"/>
    <w:rsid w:val="00BE0BFE"/>
    <w:rsid w:val="00BE13E4"/>
    <w:rsid w:val="00C0321D"/>
    <w:rsid w:val="00C03C7D"/>
    <w:rsid w:val="00C04B6C"/>
    <w:rsid w:val="00C10E75"/>
    <w:rsid w:val="00C21B90"/>
    <w:rsid w:val="00C258B7"/>
    <w:rsid w:val="00C3051E"/>
    <w:rsid w:val="00C31F14"/>
    <w:rsid w:val="00C363C0"/>
    <w:rsid w:val="00C60A64"/>
    <w:rsid w:val="00C61421"/>
    <w:rsid w:val="00C659A3"/>
    <w:rsid w:val="00C65E96"/>
    <w:rsid w:val="00C70BDA"/>
    <w:rsid w:val="00C75743"/>
    <w:rsid w:val="00C81273"/>
    <w:rsid w:val="00C814CD"/>
    <w:rsid w:val="00C835BE"/>
    <w:rsid w:val="00C87962"/>
    <w:rsid w:val="00C952B7"/>
    <w:rsid w:val="00C97693"/>
    <w:rsid w:val="00CA0755"/>
    <w:rsid w:val="00CA3C94"/>
    <w:rsid w:val="00CA6323"/>
    <w:rsid w:val="00CB2BFA"/>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57FDE"/>
    <w:rsid w:val="00D6589D"/>
    <w:rsid w:val="00D6600E"/>
    <w:rsid w:val="00D6607C"/>
    <w:rsid w:val="00D660F9"/>
    <w:rsid w:val="00D67499"/>
    <w:rsid w:val="00D70A0E"/>
    <w:rsid w:val="00D814DF"/>
    <w:rsid w:val="00D927CD"/>
    <w:rsid w:val="00D973F4"/>
    <w:rsid w:val="00D97894"/>
    <w:rsid w:val="00D97FD7"/>
    <w:rsid w:val="00DA27E1"/>
    <w:rsid w:val="00DA6417"/>
    <w:rsid w:val="00DB0842"/>
    <w:rsid w:val="00DB149C"/>
    <w:rsid w:val="00DB4D0D"/>
    <w:rsid w:val="00DD622A"/>
    <w:rsid w:val="00DE72B9"/>
    <w:rsid w:val="00DF5711"/>
    <w:rsid w:val="00E014CA"/>
    <w:rsid w:val="00E17135"/>
    <w:rsid w:val="00E40C2C"/>
    <w:rsid w:val="00E429EE"/>
    <w:rsid w:val="00E45FDD"/>
    <w:rsid w:val="00E6725F"/>
    <w:rsid w:val="00E751C2"/>
    <w:rsid w:val="00E8163B"/>
    <w:rsid w:val="00E824DC"/>
    <w:rsid w:val="00E82EAD"/>
    <w:rsid w:val="00E90B5F"/>
    <w:rsid w:val="00E926BD"/>
    <w:rsid w:val="00E93724"/>
    <w:rsid w:val="00E95CCF"/>
    <w:rsid w:val="00EA0547"/>
    <w:rsid w:val="00EA23BC"/>
    <w:rsid w:val="00ED0308"/>
    <w:rsid w:val="00ED7920"/>
    <w:rsid w:val="00EE3EEF"/>
    <w:rsid w:val="00EF5113"/>
    <w:rsid w:val="00F16EB1"/>
    <w:rsid w:val="00F17955"/>
    <w:rsid w:val="00F21E89"/>
    <w:rsid w:val="00F21EFC"/>
    <w:rsid w:val="00F31677"/>
    <w:rsid w:val="00F321C1"/>
    <w:rsid w:val="00F47DEA"/>
    <w:rsid w:val="00F5284E"/>
    <w:rsid w:val="00F57BD6"/>
    <w:rsid w:val="00F64DA9"/>
    <w:rsid w:val="00F65A38"/>
    <w:rsid w:val="00F70D0A"/>
    <w:rsid w:val="00F80087"/>
    <w:rsid w:val="00F822B2"/>
    <w:rsid w:val="00F8732F"/>
    <w:rsid w:val="00F90CCA"/>
    <w:rsid w:val="00F91D57"/>
    <w:rsid w:val="00F92EBF"/>
    <w:rsid w:val="00F95DFE"/>
    <w:rsid w:val="00FA6B99"/>
    <w:rsid w:val="00FB238D"/>
    <w:rsid w:val="00FC4A3F"/>
    <w:rsid w:val="00FD1229"/>
    <w:rsid w:val="00FD15D1"/>
    <w:rsid w:val="00FD18CB"/>
    <w:rsid w:val="00FD1BA0"/>
    <w:rsid w:val="00FD6CFC"/>
    <w:rsid w:val="00FE1904"/>
    <w:rsid w:val="00FE340D"/>
    <w:rsid w:val="00FE5BC9"/>
    <w:rsid w:val="00FE6E4A"/>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customStyle="1" w:styleId="ui-provider">
    <w:name w:val="ui-provider"/>
    <w:basedOn w:val="DefaultParagraphFont"/>
    <w:rsid w:val="00A11836"/>
  </w:style>
  <w:style w:type="character" w:styleId="Strong">
    <w:name w:val="Strong"/>
    <w:basedOn w:val="DefaultParagraphFont"/>
    <w:uiPriority w:val="22"/>
    <w:qFormat/>
    <w:rsid w:val="00A11836"/>
    <w:rPr>
      <w:b/>
      <w:bCs/>
    </w:rPr>
  </w:style>
  <w:style w:type="paragraph" w:styleId="Revision">
    <w:name w:val="Revision"/>
    <w:hidden/>
    <w:uiPriority w:val="99"/>
    <w:semiHidden/>
    <w:rsid w:val="009F2960"/>
    <w:rPr>
      <w:sz w:val="24"/>
    </w:rPr>
  </w:style>
  <w:style w:type="character" w:styleId="CommentReference">
    <w:name w:val="annotation reference"/>
    <w:basedOn w:val="DefaultParagraphFont"/>
    <w:uiPriority w:val="99"/>
    <w:semiHidden/>
    <w:rsid w:val="009F2960"/>
    <w:rPr>
      <w:sz w:val="16"/>
      <w:szCs w:val="16"/>
    </w:rPr>
  </w:style>
  <w:style w:type="paragraph" w:styleId="CommentText">
    <w:name w:val="annotation text"/>
    <w:basedOn w:val="Normal"/>
    <w:link w:val="CommentTextChar"/>
    <w:uiPriority w:val="99"/>
    <w:semiHidden/>
    <w:rsid w:val="009F2960"/>
    <w:rPr>
      <w:sz w:val="20"/>
      <w:szCs w:val="20"/>
    </w:rPr>
  </w:style>
  <w:style w:type="character" w:customStyle="1" w:styleId="CommentTextChar">
    <w:name w:val="Comment Text Char"/>
    <w:basedOn w:val="DefaultParagraphFont"/>
    <w:link w:val="CommentText"/>
    <w:uiPriority w:val="99"/>
    <w:semiHidden/>
    <w:rsid w:val="009F2960"/>
    <w:rPr>
      <w:sz w:val="20"/>
      <w:szCs w:val="20"/>
    </w:rPr>
  </w:style>
  <w:style w:type="paragraph" w:styleId="CommentSubject">
    <w:name w:val="annotation subject"/>
    <w:basedOn w:val="CommentText"/>
    <w:next w:val="CommentText"/>
    <w:link w:val="CommentSubjectChar"/>
    <w:uiPriority w:val="99"/>
    <w:semiHidden/>
    <w:unhideWhenUsed/>
    <w:rsid w:val="009F2960"/>
    <w:rPr>
      <w:b/>
      <w:bCs/>
    </w:rPr>
  </w:style>
  <w:style w:type="character" w:customStyle="1" w:styleId="CommentSubjectChar">
    <w:name w:val="Comment Subject Char"/>
    <w:basedOn w:val="CommentTextChar"/>
    <w:link w:val="CommentSubject"/>
    <w:uiPriority w:val="99"/>
    <w:semiHidden/>
    <w:rsid w:val="009F2960"/>
    <w:rPr>
      <w:b/>
      <w:bCs/>
      <w:sz w:val="20"/>
      <w:szCs w:val="20"/>
    </w:rPr>
  </w:style>
  <w:style w:type="character" w:styleId="UnresolvedMention">
    <w:name w:val="Unresolved Mention"/>
    <w:basedOn w:val="DefaultParagraphFont"/>
    <w:uiPriority w:val="99"/>
    <w:semiHidden/>
    <w:unhideWhenUsed/>
    <w:rsid w:val="00ED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6207">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company/dare-forward-2030" TargetMode="External"/><Relationship Id="rId13" Type="http://schemas.openxmlformats.org/officeDocument/2006/relationships/hyperlink" Target="mailto:communications@stellanti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ellanti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60215D49E4AEA8C2854F9FD1AC2C6"/>
        <w:category>
          <w:name w:val="General"/>
          <w:gallery w:val="placeholder"/>
        </w:category>
        <w:types>
          <w:type w:val="bbPlcHdr"/>
        </w:types>
        <w:behaviors>
          <w:behavior w:val="content"/>
        </w:behaviors>
        <w:guid w:val="{DA47C624-ECAA-4DFD-A108-1C69E94136EA}"/>
      </w:docPartPr>
      <w:docPartBody>
        <w:p w:rsidR="005372D6" w:rsidRDefault="00315570" w:rsidP="00315570">
          <w:pPr>
            <w:pStyle w:val="B9460215D49E4AEA8C2854F9FD1AC2C6"/>
          </w:pPr>
          <w:r w:rsidRPr="0086416D">
            <w:rPr>
              <w:rStyle w:val="PlaceholderText"/>
              <w:b/>
              <w:color w:val="44546A" w:themeColor="text2"/>
            </w:rPr>
            <w:t>First name LAST NAME</w:t>
          </w:r>
        </w:p>
      </w:docPartBody>
    </w:docPart>
    <w:docPart>
      <w:docPartPr>
        <w:name w:val="E49785F32A30416D85AE19BA620E88C2"/>
        <w:category>
          <w:name w:val="General"/>
          <w:gallery w:val="placeholder"/>
        </w:category>
        <w:types>
          <w:type w:val="bbPlcHdr"/>
        </w:types>
        <w:behaviors>
          <w:behavior w:val="content"/>
        </w:behaviors>
        <w:guid w:val="{B09B6E14-C6E6-4EB8-8F9F-A71DEFB646AE}"/>
      </w:docPartPr>
      <w:docPartBody>
        <w:p w:rsidR="005372D6" w:rsidRDefault="00315570" w:rsidP="00315570">
          <w:pPr>
            <w:pStyle w:val="E49785F32A30416D85AE19BA620E88C2"/>
          </w:pPr>
          <w:r w:rsidRPr="0086416D">
            <w:rPr>
              <w:rStyle w:val="PlaceholderText"/>
              <w:b/>
              <w:color w:val="44546A" w:themeColor="text2"/>
            </w:rPr>
            <w:t>First name LAST NAME</w:t>
          </w:r>
        </w:p>
      </w:docPartBody>
    </w:docPart>
    <w:docPart>
      <w:docPartPr>
        <w:name w:val="3D7BC44C50184B3EAFC0AFFEDE73C026"/>
        <w:category>
          <w:name w:val="General"/>
          <w:gallery w:val="placeholder"/>
        </w:category>
        <w:types>
          <w:type w:val="bbPlcHdr"/>
        </w:types>
        <w:behaviors>
          <w:behavior w:val="content"/>
        </w:behaviors>
        <w:guid w:val="{569B4179-E736-45C3-AF52-AD4D503641C2}"/>
      </w:docPartPr>
      <w:docPartBody>
        <w:p w:rsidR="005372D6" w:rsidRDefault="00315570" w:rsidP="00315570">
          <w:pPr>
            <w:pStyle w:val="3D7BC44C50184B3EAFC0AFFEDE73C026"/>
          </w:pPr>
          <w:r w:rsidRPr="0086416D">
            <w:rPr>
              <w:rStyle w:val="PlaceholderText"/>
              <w:b/>
              <w:color w:val="44546A" w:themeColor="text2"/>
            </w:rPr>
            <w:t>First name LAST NAME</w:t>
          </w:r>
        </w:p>
      </w:docPartBody>
    </w:docPart>
    <w:docPart>
      <w:docPartPr>
        <w:name w:val="A3E2415F64674DBB9C50B091C2FEBFEC"/>
        <w:category>
          <w:name w:val="General"/>
          <w:gallery w:val="placeholder"/>
        </w:category>
        <w:types>
          <w:type w:val="bbPlcHdr"/>
        </w:types>
        <w:behaviors>
          <w:behavior w:val="content"/>
        </w:behaviors>
        <w:guid w:val="{0C22DAB9-90FD-4487-B3CD-300664A8229C}"/>
      </w:docPartPr>
      <w:docPartBody>
        <w:p w:rsidR="005372D6" w:rsidRDefault="00315570" w:rsidP="00315570">
          <w:pPr>
            <w:pStyle w:val="A3E2415F64674DBB9C50B091C2FEBFEC"/>
          </w:pPr>
          <w:r w:rsidRPr="0086416D">
            <w:rPr>
              <w:rStyle w:val="PlaceholderText"/>
              <w:b/>
              <w:color w:val="44546A" w:themeColor="text2"/>
            </w:rPr>
            <w:t>First name LAST NAME</w:t>
          </w:r>
        </w:p>
      </w:docPartBody>
    </w:docPart>
    <w:docPart>
      <w:docPartPr>
        <w:name w:val="BA530817048A410186FCA394754C40D3"/>
        <w:category>
          <w:name w:val="General"/>
          <w:gallery w:val="placeholder"/>
        </w:category>
        <w:types>
          <w:type w:val="bbPlcHdr"/>
        </w:types>
        <w:behaviors>
          <w:behavior w:val="content"/>
        </w:behaviors>
        <w:guid w:val="{22C12301-18F9-498E-A348-59D703ADB44C}"/>
      </w:docPartPr>
      <w:docPartBody>
        <w:p w:rsidR="005372D6" w:rsidRDefault="00315570" w:rsidP="00315570">
          <w:pPr>
            <w:pStyle w:val="BA530817048A410186FCA394754C40D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17C39"/>
    <w:rsid w:val="00077A34"/>
    <w:rsid w:val="00153FF7"/>
    <w:rsid w:val="00157770"/>
    <w:rsid w:val="00181037"/>
    <w:rsid w:val="00224806"/>
    <w:rsid w:val="00315570"/>
    <w:rsid w:val="003A0294"/>
    <w:rsid w:val="003D687A"/>
    <w:rsid w:val="0040080E"/>
    <w:rsid w:val="00414535"/>
    <w:rsid w:val="00425663"/>
    <w:rsid w:val="00485199"/>
    <w:rsid w:val="00500EA6"/>
    <w:rsid w:val="00524E39"/>
    <w:rsid w:val="005372D6"/>
    <w:rsid w:val="00562829"/>
    <w:rsid w:val="005B42C7"/>
    <w:rsid w:val="005B5A7F"/>
    <w:rsid w:val="005C7383"/>
    <w:rsid w:val="005C7EB7"/>
    <w:rsid w:val="005D2E61"/>
    <w:rsid w:val="00650601"/>
    <w:rsid w:val="0065717E"/>
    <w:rsid w:val="006818F8"/>
    <w:rsid w:val="006F3DFC"/>
    <w:rsid w:val="00793231"/>
    <w:rsid w:val="007C00F7"/>
    <w:rsid w:val="007D2016"/>
    <w:rsid w:val="007F3604"/>
    <w:rsid w:val="00852203"/>
    <w:rsid w:val="008573D1"/>
    <w:rsid w:val="0089034A"/>
    <w:rsid w:val="008A14D3"/>
    <w:rsid w:val="008A3F88"/>
    <w:rsid w:val="008A7222"/>
    <w:rsid w:val="008C4BE2"/>
    <w:rsid w:val="008E7201"/>
    <w:rsid w:val="009420B5"/>
    <w:rsid w:val="00A018A3"/>
    <w:rsid w:val="00A031D3"/>
    <w:rsid w:val="00A03256"/>
    <w:rsid w:val="00A570EA"/>
    <w:rsid w:val="00A70146"/>
    <w:rsid w:val="00A818B6"/>
    <w:rsid w:val="00AC1CB2"/>
    <w:rsid w:val="00B701E1"/>
    <w:rsid w:val="00BE6172"/>
    <w:rsid w:val="00BF50B1"/>
    <w:rsid w:val="00C044C0"/>
    <w:rsid w:val="00D03CF2"/>
    <w:rsid w:val="00D30B90"/>
    <w:rsid w:val="00DC729A"/>
    <w:rsid w:val="00DE61C6"/>
    <w:rsid w:val="00DF40FF"/>
    <w:rsid w:val="00E54B55"/>
    <w:rsid w:val="00EB1533"/>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570"/>
  </w:style>
  <w:style w:type="paragraph" w:customStyle="1" w:styleId="B9460215D49E4AEA8C2854F9FD1AC2C6">
    <w:name w:val="B9460215D49E4AEA8C2854F9FD1AC2C6"/>
    <w:rsid w:val="00315570"/>
    <w:rPr>
      <w:lang w:val="en-US" w:eastAsia="en-US"/>
    </w:rPr>
  </w:style>
  <w:style w:type="paragraph" w:customStyle="1" w:styleId="E49785F32A30416D85AE19BA620E88C2">
    <w:name w:val="E49785F32A30416D85AE19BA620E88C2"/>
    <w:rsid w:val="00315570"/>
    <w:rPr>
      <w:lang w:val="en-US" w:eastAsia="en-US"/>
    </w:rPr>
  </w:style>
  <w:style w:type="paragraph" w:customStyle="1" w:styleId="3D7BC44C50184B3EAFC0AFFEDE73C026">
    <w:name w:val="3D7BC44C50184B3EAFC0AFFEDE73C026"/>
    <w:rsid w:val="00315570"/>
    <w:rPr>
      <w:lang w:val="en-US" w:eastAsia="en-US"/>
    </w:rPr>
  </w:style>
  <w:style w:type="paragraph" w:customStyle="1" w:styleId="A3E2415F64674DBB9C50B091C2FEBFEC">
    <w:name w:val="A3E2415F64674DBB9C50B091C2FEBFEC"/>
    <w:rsid w:val="00315570"/>
    <w:rPr>
      <w:lang w:val="en-US" w:eastAsia="en-US"/>
    </w:rPr>
  </w:style>
  <w:style w:type="paragraph" w:customStyle="1" w:styleId="BA530817048A410186FCA394754C40D3">
    <w:name w:val="BA530817048A410186FCA394754C40D3"/>
    <w:rsid w:val="0031557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5DC1-0BF0-43C6-871F-D84EF0F9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4</Pages>
  <Words>1352</Words>
  <Characters>7711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2021-01-20T13:01:00Z</cp:lastPrinted>
  <dcterms:created xsi:type="dcterms:W3CDTF">2023-03-22T04:52:00Z</dcterms:created>
  <dcterms:modified xsi:type="dcterms:W3CDTF">2023-03-22T04:53:00Z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